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02" w:rsidRPr="002D3130" w:rsidRDefault="00442302" w:rsidP="002D3130">
      <w:pPr>
        <w:pStyle w:val="Style1"/>
        <w:widowControl/>
        <w:ind w:right="-82"/>
        <w:rPr>
          <w:rStyle w:val="FontStyle23"/>
          <w:sz w:val="32"/>
          <w:szCs w:val="32"/>
        </w:rPr>
      </w:pPr>
      <w:r w:rsidRPr="002D3130">
        <w:rPr>
          <w:rStyle w:val="FontStyle23"/>
          <w:sz w:val="32"/>
          <w:szCs w:val="32"/>
        </w:rPr>
        <w:t>SPECYFIKACJA ISTOTNYCH WARUNKÓW ZAMÓWIENIA</w:t>
      </w:r>
    </w:p>
    <w:p w:rsidR="00442302" w:rsidRPr="002D3130" w:rsidRDefault="00442302" w:rsidP="00294935">
      <w:pPr>
        <w:pStyle w:val="Style2"/>
        <w:widowControl/>
        <w:spacing w:line="410" w:lineRule="exact"/>
        <w:jc w:val="center"/>
        <w:rPr>
          <w:rStyle w:val="FontStyle23"/>
          <w:sz w:val="32"/>
          <w:szCs w:val="32"/>
        </w:rPr>
      </w:pPr>
      <w:r w:rsidRPr="002D3130">
        <w:rPr>
          <w:rStyle w:val="FontStyle23"/>
          <w:sz w:val="32"/>
          <w:szCs w:val="32"/>
        </w:rPr>
        <w:t>(SIWZ)</w:t>
      </w:r>
    </w:p>
    <w:p w:rsidR="00442302" w:rsidRDefault="00442302" w:rsidP="00294935">
      <w:pPr>
        <w:pStyle w:val="Style3"/>
        <w:widowControl/>
        <w:spacing w:line="240" w:lineRule="exact"/>
        <w:rPr>
          <w:sz w:val="20"/>
          <w:szCs w:val="20"/>
        </w:rPr>
      </w:pPr>
    </w:p>
    <w:p w:rsidR="00442302" w:rsidRDefault="00442302" w:rsidP="00294935">
      <w:pPr>
        <w:pStyle w:val="Style3"/>
        <w:widowControl/>
        <w:spacing w:line="240" w:lineRule="exact"/>
        <w:rPr>
          <w:sz w:val="20"/>
          <w:szCs w:val="20"/>
        </w:rPr>
      </w:pPr>
    </w:p>
    <w:p w:rsidR="00442302" w:rsidRPr="000A5453" w:rsidRDefault="00442302" w:rsidP="003E28BA">
      <w:pPr>
        <w:rPr>
          <w:sz w:val="22"/>
          <w:szCs w:val="22"/>
        </w:rPr>
      </w:pPr>
      <w:r w:rsidRPr="000A5453">
        <w:rPr>
          <w:sz w:val="22"/>
          <w:szCs w:val="22"/>
        </w:rPr>
        <w:t xml:space="preserve">w postępowaniu o zamówienie publiczne prowadzonym w trybie przetargu nieograniczonego o wartości </w:t>
      </w:r>
    </w:p>
    <w:p w:rsidR="00442302" w:rsidRPr="000A5453" w:rsidRDefault="00442302" w:rsidP="003E28BA">
      <w:pPr>
        <w:rPr>
          <w:sz w:val="22"/>
          <w:szCs w:val="22"/>
        </w:rPr>
      </w:pPr>
      <w:r w:rsidRPr="000A5453">
        <w:rPr>
          <w:sz w:val="22"/>
          <w:szCs w:val="22"/>
        </w:rPr>
        <w:t xml:space="preserve">nie przekraczającej kwot określonych w przepisach wydanych na podstawie art. 11 ust. 8 ustawy z dnia </w:t>
      </w:r>
    </w:p>
    <w:p w:rsidR="00442302" w:rsidRPr="000A5453" w:rsidRDefault="00442302" w:rsidP="003E28BA">
      <w:pPr>
        <w:rPr>
          <w:sz w:val="22"/>
          <w:szCs w:val="22"/>
        </w:rPr>
      </w:pPr>
      <w:r w:rsidRPr="000A5453">
        <w:rPr>
          <w:sz w:val="22"/>
          <w:szCs w:val="22"/>
        </w:rPr>
        <w:t>29 stycznia 2004 r. Prawo zamówień publicznych (t. j. Dz. U. z 2013 r. poz. 907 ze zm.) na</w:t>
      </w:r>
    </w:p>
    <w:p w:rsidR="00442302" w:rsidRPr="000A5453" w:rsidRDefault="00442302" w:rsidP="00294935">
      <w:pPr>
        <w:pStyle w:val="Style4"/>
        <w:widowControl/>
        <w:spacing w:line="240" w:lineRule="exact"/>
        <w:ind w:left="212"/>
        <w:rPr>
          <w:sz w:val="22"/>
          <w:szCs w:val="22"/>
        </w:rPr>
      </w:pPr>
    </w:p>
    <w:p w:rsidR="00442302" w:rsidRPr="000A5453" w:rsidRDefault="00442302" w:rsidP="00294935">
      <w:pPr>
        <w:pStyle w:val="Style4"/>
        <w:widowControl/>
        <w:spacing w:line="240" w:lineRule="exact"/>
        <w:ind w:left="212"/>
        <w:rPr>
          <w:sz w:val="22"/>
          <w:szCs w:val="22"/>
        </w:rPr>
      </w:pPr>
    </w:p>
    <w:p w:rsidR="00442302" w:rsidRPr="000A5453" w:rsidRDefault="00442302" w:rsidP="00294935">
      <w:pPr>
        <w:pStyle w:val="Style4"/>
        <w:widowControl/>
        <w:spacing w:line="240" w:lineRule="exact"/>
        <w:ind w:left="212"/>
        <w:rPr>
          <w:sz w:val="22"/>
          <w:szCs w:val="22"/>
        </w:rPr>
      </w:pPr>
    </w:p>
    <w:p w:rsidR="00442302" w:rsidRPr="000A5453" w:rsidRDefault="00442302" w:rsidP="00DA632F">
      <w:pPr>
        <w:spacing w:line="360" w:lineRule="auto"/>
        <w:jc w:val="center"/>
        <w:rPr>
          <w:rStyle w:val="FontStyle26"/>
          <w:sz w:val="22"/>
          <w:szCs w:val="22"/>
        </w:rPr>
      </w:pPr>
      <w:r w:rsidRPr="000A5453">
        <w:rPr>
          <w:rStyle w:val="FontStyle26"/>
          <w:sz w:val="22"/>
          <w:szCs w:val="22"/>
        </w:rPr>
        <w:t>„Udzielenie świadczeń zdrowotnych w zakresie usług lekarskich i pielęgniarskich:</w:t>
      </w:r>
    </w:p>
    <w:p w:rsidR="00442302" w:rsidRPr="000A5453" w:rsidRDefault="00442302" w:rsidP="00DA632F">
      <w:pPr>
        <w:tabs>
          <w:tab w:val="left" w:pos="960"/>
        </w:tabs>
        <w:ind w:left="360"/>
        <w:rPr>
          <w:rStyle w:val="FontStyle26"/>
          <w:sz w:val="22"/>
          <w:szCs w:val="22"/>
        </w:rPr>
      </w:pPr>
      <w:r w:rsidRPr="000A5453">
        <w:rPr>
          <w:rStyle w:val="FontStyle26"/>
          <w:sz w:val="22"/>
          <w:szCs w:val="22"/>
        </w:rPr>
        <w:t xml:space="preserve">              na zasadach nocnej i świątecznej opieki zdrowotnej</w:t>
      </w:r>
      <w:r w:rsidRPr="000A5453">
        <w:rPr>
          <w:rStyle w:val="FontStyle26"/>
          <w:b w:val="0"/>
          <w:bCs w:val="0"/>
          <w:sz w:val="22"/>
          <w:szCs w:val="22"/>
        </w:rPr>
        <w:t xml:space="preserve"> </w:t>
      </w:r>
      <w:r w:rsidRPr="000A5453">
        <w:rPr>
          <w:rStyle w:val="FontStyle26"/>
          <w:sz w:val="22"/>
          <w:szCs w:val="22"/>
        </w:rPr>
        <w:t>na terenie gminy Lidzbark”</w:t>
      </w:r>
    </w:p>
    <w:p w:rsidR="00442302" w:rsidRPr="000A5453" w:rsidRDefault="00442302" w:rsidP="00DA632F">
      <w:pPr>
        <w:tabs>
          <w:tab w:val="left" w:pos="960"/>
        </w:tabs>
        <w:ind w:left="360"/>
        <w:rPr>
          <w:sz w:val="22"/>
          <w:szCs w:val="22"/>
        </w:rPr>
      </w:pPr>
    </w:p>
    <w:p w:rsidR="00442302" w:rsidRPr="000A5453" w:rsidRDefault="00442302" w:rsidP="00294935">
      <w:pPr>
        <w:pStyle w:val="Style3"/>
        <w:widowControl/>
        <w:spacing w:before="28" w:line="266" w:lineRule="exact"/>
        <w:rPr>
          <w:rStyle w:val="FontStyle27"/>
          <w:sz w:val="22"/>
          <w:szCs w:val="22"/>
        </w:rPr>
      </w:pPr>
      <w:r w:rsidRPr="000A5453">
        <w:rPr>
          <w:rStyle w:val="FontStyle27"/>
          <w:sz w:val="22"/>
          <w:szCs w:val="22"/>
        </w:rPr>
        <w:t>Miejsce publikacji ogłoszenia o przetargu:</w:t>
      </w:r>
    </w:p>
    <w:p w:rsidR="00442302" w:rsidRPr="000A5453" w:rsidRDefault="00442302" w:rsidP="000A5453">
      <w:pPr>
        <w:pStyle w:val="Style8"/>
        <w:widowControl/>
        <w:numPr>
          <w:ilvl w:val="0"/>
          <w:numId w:val="1"/>
        </w:numPr>
        <w:tabs>
          <w:tab w:val="left" w:pos="212"/>
        </w:tabs>
        <w:spacing w:line="360" w:lineRule="auto"/>
        <w:rPr>
          <w:rStyle w:val="FontStyle27"/>
          <w:b/>
          <w:bCs/>
          <w:sz w:val="22"/>
          <w:szCs w:val="22"/>
          <w:u w:val="single"/>
        </w:rPr>
      </w:pPr>
      <w:r w:rsidRPr="000A5453">
        <w:rPr>
          <w:rStyle w:val="FontStyle27"/>
          <w:sz w:val="22"/>
          <w:szCs w:val="22"/>
        </w:rPr>
        <w:t xml:space="preserve">Biuletyn Zamówień Publicznych </w:t>
      </w:r>
      <w:r w:rsidRPr="000A5453">
        <w:rPr>
          <w:b/>
          <w:bCs/>
          <w:sz w:val="22"/>
          <w:szCs w:val="22"/>
        </w:rPr>
        <w:t>Numer ogłoszenia: 345368 - 2015; data zamieszczenia: 16.12.2015</w:t>
      </w:r>
      <w:r w:rsidRPr="000A5453">
        <w:rPr>
          <w:sz w:val="22"/>
          <w:szCs w:val="22"/>
        </w:rPr>
        <w:br/>
      </w:r>
      <w:r>
        <w:rPr>
          <w:sz w:val="22"/>
          <w:szCs w:val="22"/>
        </w:rPr>
        <w:t xml:space="preserve">2. </w:t>
      </w:r>
      <w:r w:rsidRPr="000A5453">
        <w:rPr>
          <w:rStyle w:val="FontStyle27"/>
          <w:sz w:val="22"/>
          <w:szCs w:val="22"/>
        </w:rPr>
        <w:t>Strona internetowa Zamawiającego –</w:t>
      </w:r>
      <w:r w:rsidRPr="000A5453">
        <w:rPr>
          <w:rStyle w:val="FontStyle27"/>
          <w:b/>
          <w:bCs/>
          <w:sz w:val="22"/>
          <w:szCs w:val="22"/>
          <w:u w:val="single"/>
        </w:rPr>
        <w:t>www</w:t>
      </w:r>
      <w:r w:rsidRPr="000A5453">
        <w:rPr>
          <w:rStyle w:val="FontStyle27"/>
          <w:sz w:val="22"/>
          <w:szCs w:val="22"/>
          <w:u w:val="single"/>
        </w:rPr>
        <w:t>.</w:t>
      </w:r>
      <w:r w:rsidRPr="000A5453">
        <w:rPr>
          <w:rStyle w:val="FontStyle27"/>
          <w:b/>
          <w:bCs/>
          <w:sz w:val="22"/>
          <w:szCs w:val="22"/>
          <w:u w:val="single"/>
        </w:rPr>
        <w:t>bip.umig.lidzbark.pl</w:t>
      </w:r>
    </w:p>
    <w:p w:rsidR="00442302" w:rsidRPr="000A5453" w:rsidRDefault="00442302" w:rsidP="000A5453">
      <w:pPr>
        <w:pStyle w:val="Style8"/>
        <w:widowControl/>
        <w:tabs>
          <w:tab w:val="left" w:pos="212"/>
        </w:tabs>
        <w:spacing w:line="360" w:lineRule="auto"/>
        <w:jc w:val="left"/>
        <w:rPr>
          <w:rStyle w:val="FontStyle27"/>
          <w:sz w:val="22"/>
          <w:szCs w:val="22"/>
        </w:rPr>
      </w:pPr>
      <w:r>
        <w:rPr>
          <w:rStyle w:val="FontStyle27"/>
          <w:sz w:val="22"/>
          <w:szCs w:val="22"/>
        </w:rPr>
        <w:t xml:space="preserve">3. </w:t>
      </w:r>
      <w:r w:rsidRPr="000A5453">
        <w:rPr>
          <w:rStyle w:val="FontStyle27"/>
          <w:sz w:val="22"/>
          <w:szCs w:val="22"/>
        </w:rPr>
        <w:t>Tablica ogłoszeń w miejscu publicznie dostępnym w siedzibie Zamawiającego.</w:t>
      </w:r>
    </w:p>
    <w:p w:rsidR="00442302" w:rsidRPr="000A5453" w:rsidRDefault="00442302" w:rsidP="00294935">
      <w:pPr>
        <w:pStyle w:val="Style7"/>
        <w:widowControl/>
        <w:spacing w:line="240" w:lineRule="exact"/>
        <w:ind w:left="4478"/>
        <w:jc w:val="center"/>
        <w:rPr>
          <w:sz w:val="22"/>
          <w:szCs w:val="22"/>
        </w:rPr>
      </w:pPr>
    </w:p>
    <w:p w:rsidR="00442302" w:rsidRPr="000A5453" w:rsidRDefault="00442302" w:rsidP="00294935">
      <w:pPr>
        <w:pStyle w:val="Style7"/>
        <w:widowControl/>
        <w:spacing w:line="240" w:lineRule="exact"/>
        <w:ind w:left="4478"/>
        <w:jc w:val="center"/>
        <w:rPr>
          <w:sz w:val="22"/>
          <w:szCs w:val="22"/>
        </w:rPr>
      </w:pPr>
    </w:p>
    <w:p w:rsidR="00442302" w:rsidRPr="002D3130" w:rsidRDefault="00442302" w:rsidP="00294935">
      <w:pPr>
        <w:pStyle w:val="Style7"/>
        <w:widowControl/>
        <w:spacing w:line="240" w:lineRule="exact"/>
        <w:ind w:left="4478"/>
        <w:jc w:val="center"/>
        <w:rPr>
          <w:sz w:val="22"/>
          <w:szCs w:val="22"/>
        </w:rPr>
      </w:pPr>
    </w:p>
    <w:p w:rsidR="00442302" w:rsidRPr="002D3130" w:rsidRDefault="00442302" w:rsidP="00294935">
      <w:pPr>
        <w:pStyle w:val="Style7"/>
        <w:widowControl/>
        <w:spacing w:line="240" w:lineRule="exact"/>
        <w:ind w:left="4478"/>
        <w:jc w:val="center"/>
        <w:rPr>
          <w:sz w:val="22"/>
          <w:szCs w:val="22"/>
        </w:rPr>
      </w:pPr>
    </w:p>
    <w:p w:rsidR="00442302" w:rsidRPr="002D3130" w:rsidRDefault="00442302" w:rsidP="00294935">
      <w:pPr>
        <w:pStyle w:val="Style7"/>
        <w:widowControl/>
        <w:spacing w:line="240" w:lineRule="exact"/>
        <w:ind w:left="4478"/>
        <w:jc w:val="center"/>
        <w:rPr>
          <w:sz w:val="22"/>
          <w:szCs w:val="22"/>
        </w:rPr>
      </w:pPr>
    </w:p>
    <w:p w:rsidR="00442302" w:rsidRPr="002D3130" w:rsidRDefault="00442302" w:rsidP="00294935">
      <w:pPr>
        <w:pStyle w:val="Style7"/>
        <w:widowControl/>
        <w:spacing w:line="240" w:lineRule="exact"/>
        <w:ind w:left="4478"/>
        <w:jc w:val="center"/>
        <w:rPr>
          <w:sz w:val="22"/>
          <w:szCs w:val="22"/>
        </w:rPr>
      </w:pPr>
    </w:p>
    <w:p w:rsidR="00442302" w:rsidRPr="002D3130" w:rsidRDefault="00442302" w:rsidP="00294935">
      <w:pPr>
        <w:pStyle w:val="Style7"/>
        <w:widowControl/>
        <w:spacing w:line="240" w:lineRule="exact"/>
        <w:ind w:left="4478"/>
        <w:jc w:val="center"/>
        <w:rPr>
          <w:sz w:val="22"/>
          <w:szCs w:val="22"/>
        </w:rPr>
      </w:pPr>
    </w:p>
    <w:p w:rsidR="00442302" w:rsidRPr="002D3130" w:rsidRDefault="00442302" w:rsidP="00294935">
      <w:pPr>
        <w:pStyle w:val="Style7"/>
        <w:widowControl/>
        <w:spacing w:line="240" w:lineRule="exact"/>
        <w:ind w:left="4478"/>
        <w:jc w:val="center"/>
        <w:rPr>
          <w:sz w:val="22"/>
          <w:szCs w:val="22"/>
        </w:rPr>
      </w:pPr>
    </w:p>
    <w:p w:rsidR="00442302" w:rsidRPr="002D3130" w:rsidRDefault="00442302" w:rsidP="00294935">
      <w:pPr>
        <w:pStyle w:val="Style7"/>
        <w:widowControl/>
        <w:spacing w:line="240" w:lineRule="exact"/>
        <w:ind w:left="4478"/>
        <w:jc w:val="center"/>
        <w:rPr>
          <w:sz w:val="22"/>
          <w:szCs w:val="22"/>
        </w:rPr>
      </w:pPr>
    </w:p>
    <w:p w:rsidR="00442302" w:rsidRDefault="00442302" w:rsidP="000A5453">
      <w:pPr>
        <w:pStyle w:val="Style5"/>
        <w:widowControl/>
        <w:spacing w:before="52"/>
        <w:jc w:val="both"/>
        <w:rPr>
          <w:sz w:val="22"/>
          <w:szCs w:val="22"/>
        </w:rPr>
      </w:pPr>
      <w:r>
        <w:rPr>
          <w:sz w:val="22"/>
          <w:szCs w:val="22"/>
        </w:rPr>
        <w:t>Lidzbark dnia  16.12.2015r.</w:t>
      </w:r>
    </w:p>
    <w:p w:rsidR="00442302" w:rsidRDefault="00442302" w:rsidP="000A5453">
      <w:pPr>
        <w:pStyle w:val="Style5"/>
        <w:widowControl/>
        <w:spacing w:before="52"/>
        <w:jc w:val="both"/>
        <w:rPr>
          <w:sz w:val="22"/>
          <w:szCs w:val="22"/>
        </w:rPr>
      </w:pPr>
    </w:p>
    <w:p w:rsidR="00442302" w:rsidRDefault="00442302" w:rsidP="000A5453">
      <w:pPr>
        <w:pStyle w:val="Style5"/>
        <w:widowControl/>
        <w:spacing w:before="52"/>
        <w:jc w:val="both"/>
        <w:rPr>
          <w:sz w:val="22"/>
          <w:szCs w:val="22"/>
        </w:rPr>
      </w:pPr>
    </w:p>
    <w:p w:rsidR="00442302" w:rsidRDefault="00442302" w:rsidP="000A5453">
      <w:pPr>
        <w:pStyle w:val="Style5"/>
        <w:widowControl/>
        <w:spacing w:before="52"/>
        <w:jc w:val="both"/>
        <w:rPr>
          <w:rStyle w:val="FontStyle25"/>
          <w:sz w:val="22"/>
          <w:szCs w:val="22"/>
        </w:rPr>
      </w:pPr>
      <w:r>
        <w:rPr>
          <w:sz w:val="22"/>
          <w:szCs w:val="22"/>
        </w:rPr>
        <w:t xml:space="preserve">                                                                                   </w:t>
      </w:r>
      <w:r w:rsidRPr="002D3130">
        <w:rPr>
          <w:rStyle w:val="FontStyle25"/>
          <w:sz w:val="22"/>
          <w:szCs w:val="22"/>
        </w:rPr>
        <w:t>ZATWIERDZAM</w:t>
      </w:r>
      <w:r>
        <w:rPr>
          <w:rStyle w:val="FontStyle25"/>
          <w:sz w:val="22"/>
          <w:szCs w:val="22"/>
        </w:rPr>
        <w:t xml:space="preserve"> : </w:t>
      </w:r>
    </w:p>
    <w:p w:rsidR="00442302" w:rsidRPr="00C75E96" w:rsidRDefault="00442302" w:rsidP="000A5453">
      <w:pPr>
        <w:pStyle w:val="Style5"/>
        <w:widowControl/>
        <w:spacing w:before="52"/>
        <w:jc w:val="both"/>
        <w:rPr>
          <w:rStyle w:val="FontStyle25"/>
          <w:i/>
          <w:sz w:val="22"/>
          <w:szCs w:val="22"/>
        </w:rPr>
      </w:pPr>
      <w:r>
        <w:rPr>
          <w:rStyle w:val="FontStyle25"/>
          <w:sz w:val="22"/>
          <w:szCs w:val="22"/>
        </w:rPr>
        <w:t xml:space="preserve">                                                                                                                    </w:t>
      </w:r>
      <w:r w:rsidRPr="00C75E96">
        <w:rPr>
          <w:rStyle w:val="FontStyle25"/>
          <w:i/>
          <w:sz w:val="22"/>
          <w:szCs w:val="22"/>
        </w:rPr>
        <w:t xml:space="preserve">Burmistrz </w:t>
      </w:r>
    </w:p>
    <w:p w:rsidR="00442302" w:rsidRPr="00C75E96" w:rsidRDefault="00442302" w:rsidP="000A5453">
      <w:pPr>
        <w:pStyle w:val="Style5"/>
        <w:widowControl/>
        <w:spacing w:before="52"/>
        <w:jc w:val="both"/>
        <w:rPr>
          <w:rStyle w:val="FontStyle25"/>
          <w:i/>
          <w:sz w:val="22"/>
          <w:szCs w:val="22"/>
        </w:rPr>
      </w:pPr>
      <w:r w:rsidRPr="00C75E96">
        <w:rPr>
          <w:rStyle w:val="FontStyle25"/>
          <w:i/>
          <w:sz w:val="22"/>
          <w:szCs w:val="22"/>
        </w:rPr>
        <w:t xml:space="preserve">                                                                                                             mgr Maciej Sitarek</w:t>
      </w:r>
    </w:p>
    <w:p w:rsidR="00442302" w:rsidRPr="002D3130" w:rsidRDefault="00442302" w:rsidP="00294935">
      <w:pPr>
        <w:pStyle w:val="Style5"/>
        <w:widowControl/>
        <w:spacing w:before="52"/>
        <w:ind w:left="6019"/>
        <w:jc w:val="both"/>
        <w:rPr>
          <w:rStyle w:val="FontStyle25"/>
          <w:sz w:val="22"/>
          <w:szCs w:val="22"/>
        </w:rPr>
      </w:pPr>
    </w:p>
    <w:p w:rsidR="00442302" w:rsidRPr="002D3130" w:rsidRDefault="00442302" w:rsidP="00294935">
      <w:pPr>
        <w:pStyle w:val="Style5"/>
        <w:widowControl/>
        <w:spacing w:before="52"/>
        <w:ind w:left="6019"/>
        <w:jc w:val="both"/>
        <w:rPr>
          <w:rStyle w:val="FontStyle25"/>
          <w:sz w:val="22"/>
          <w:szCs w:val="22"/>
        </w:rPr>
      </w:pPr>
    </w:p>
    <w:p w:rsidR="00442302" w:rsidRPr="002D3130" w:rsidRDefault="00442302" w:rsidP="00294935">
      <w:pPr>
        <w:pStyle w:val="Style5"/>
        <w:widowControl/>
        <w:spacing w:before="52"/>
        <w:ind w:left="6019"/>
        <w:jc w:val="both"/>
        <w:rPr>
          <w:rStyle w:val="FontStyle25"/>
          <w:sz w:val="22"/>
          <w:szCs w:val="22"/>
        </w:rPr>
      </w:pPr>
    </w:p>
    <w:p w:rsidR="00442302" w:rsidRPr="002D3130" w:rsidRDefault="00442302" w:rsidP="00294935">
      <w:pPr>
        <w:pStyle w:val="Style5"/>
        <w:widowControl/>
        <w:spacing w:before="52"/>
        <w:ind w:left="6019"/>
        <w:jc w:val="both"/>
        <w:rPr>
          <w:rStyle w:val="FontStyle25"/>
          <w:sz w:val="22"/>
          <w:szCs w:val="22"/>
        </w:rPr>
      </w:pPr>
    </w:p>
    <w:p w:rsidR="00442302" w:rsidRPr="002D3130" w:rsidRDefault="00442302" w:rsidP="00294935">
      <w:pPr>
        <w:pStyle w:val="Style5"/>
        <w:widowControl/>
        <w:spacing w:before="52"/>
        <w:ind w:left="6019"/>
        <w:jc w:val="both"/>
        <w:rPr>
          <w:rStyle w:val="FontStyle25"/>
          <w:sz w:val="22"/>
          <w:szCs w:val="22"/>
        </w:rPr>
      </w:pPr>
    </w:p>
    <w:p w:rsidR="00442302" w:rsidRPr="002D3130" w:rsidRDefault="00442302" w:rsidP="00294935">
      <w:pPr>
        <w:pStyle w:val="Style5"/>
        <w:widowControl/>
        <w:spacing w:before="52"/>
        <w:ind w:left="6019"/>
        <w:jc w:val="both"/>
        <w:rPr>
          <w:rStyle w:val="FontStyle25"/>
          <w:sz w:val="22"/>
          <w:szCs w:val="22"/>
        </w:rPr>
      </w:pPr>
    </w:p>
    <w:p w:rsidR="00442302" w:rsidRPr="002D3130" w:rsidRDefault="00442302" w:rsidP="00294935">
      <w:pPr>
        <w:pStyle w:val="Style5"/>
        <w:widowControl/>
        <w:spacing w:before="52"/>
        <w:ind w:left="6019"/>
        <w:jc w:val="both"/>
        <w:rPr>
          <w:rStyle w:val="FontStyle25"/>
          <w:sz w:val="22"/>
          <w:szCs w:val="22"/>
        </w:rPr>
      </w:pPr>
    </w:p>
    <w:p w:rsidR="00442302" w:rsidRPr="002D3130"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p>
    <w:p w:rsidR="00442302"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r>
        <w:rPr>
          <w:rStyle w:val="FontStyle26"/>
          <w:sz w:val="22"/>
          <w:szCs w:val="22"/>
          <w:u w:val="single"/>
        </w:rPr>
        <w:br w:type="page"/>
      </w:r>
    </w:p>
    <w:p w:rsidR="00442302"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p>
    <w:p w:rsidR="00442302" w:rsidRPr="002D3130" w:rsidRDefault="00442302" w:rsidP="00294935">
      <w:pPr>
        <w:pStyle w:val="Style15"/>
        <w:widowControl/>
        <w:spacing w:line="240" w:lineRule="auto"/>
        <w:jc w:val="left"/>
        <w:rPr>
          <w:rStyle w:val="FontStyle26"/>
          <w:sz w:val="22"/>
          <w:szCs w:val="22"/>
          <w:u w:val="single"/>
        </w:rPr>
      </w:pPr>
    </w:p>
    <w:p w:rsidR="00442302" w:rsidRPr="00494C75" w:rsidRDefault="00442302" w:rsidP="00494C75">
      <w:pPr>
        <w:rPr>
          <w:b/>
          <w:bCs/>
          <w:sz w:val="22"/>
          <w:szCs w:val="22"/>
        </w:rPr>
      </w:pPr>
      <w:r w:rsidRPr="00494C75">
        <w:rPr>
          <w:b/>
          <w:bCs/>
          <w:sz w:val="22"/>
          <w:szCs w:val="22"/>
        </w:rPr>
        <w:t>ZAMAWIAJĄCY</w:t>
      </w:r>
    </w:p>
    <w:p w:rsidR="00442302" w:rsidRPr="00494C75" w:rsidRDefault="00442302" w:rsidP="00494C75">
      <w:pPr>
        <w:rPr>
          <w:sz w:val="22"/>
          <w:szCs w:val="22"/>
        </w:rPr>
      </w:pPr>
      <w:r w:rsidRPr="00494C75">
        <w:rPr>
          <w:sz w:val="22"/>
          <w:szCs w:val="22"/>
        </w:rPr>
        <w:t>Gmina Lidzbark  z siedzibą: 13-230 Lidzbark ul. Sądowa 21 reprezentowana przez Burmistrza Lidzbarka</w:t>
      </w:r>
    </w:p>
    <w:p w:rsidR="00442302" w:rsidRPr="00494C75" w:rsidRDefault="00442302" w:rsidP="00494C75">
      <w:pPr>
        <w:rPr>
          <w:sz w:val="22"/>
          <w:szCs w:val="22"/>
        </w:rPr>
      </w:pPr>
      <w:r w:rsidRPr="00494C75">
        <w:rPr>
          <w:sz w:val="22"/>
          <w:szCs w:val="22"/>
        </w:rPr>
        <w:t>NIP: 571 162 96 63,    Tel. :   23/696 1505 ,   Fax.:   23/696 2107</w:t>
      </w:r>
    </w:p>
    <w:p w:rsidR="00442302" w:rsidRPr="00494C75" w:rsidRDefault="00442302" w:rsidP="00494C75">
      <w:pPr>
        <w:rPr>
          <w:sz w:val="22"/>
          <w:szCs w:val="22"/>
        </w:rPr>
      </w:pPr>
      <w:r w:rsidRPr="00494C75">
        <w:rPr>
          <w:sz w:val="22"/>
          <w:szCs w:val="22"/>
        </w:rPr>
        <w:t xml:space="preserve">strona internetowa: bip.umig.lidzbark.pl (zakładka : przetargi) godziny pracy: </w:t>
      </w:r>
    </w:p>
    <w:p w:rsidR="00442302" w:rsidRPr="00494C75" w:rsidRDefault="00442302" w:rsidP="00494C75">
      <w:pPr>
        <w:rPr>
          <w:sz w:val="22"/>
          <w:szCs w:val="22"/>
        </w:rPr>
      </w:pPr>
      <w:r w:rsidRPr="00494C75">
        <w:rPr>
          <w:sz w:val="22"/>
          <w:szCs w:val="22"/>
        </w:rPr>
        <w:t>- ponied</w:t>
      </w:r>
      <w:r>
        <w:rPr>
          <w:sz w:val="22"/>
          <w:szCs w:val="22"/>
        </w:rPr>
        <w:t>ziałek 7</w:t>
      </w:r>
      <w:r>
        <w:rPr>
          <w:sz w:val="22"/>
          <w:szCs w:val="22"/>
          <w:vertAlign w:val="superscript"/>
        </w:rPr>
        <w:t>30</w:t>
      </w:r>
      <w:r>
        <w:rPr>
          <w:sz w:val="22"/>
          <w:szCs w:val="22"/>
        </w:rPr>
        <w:t xml:space="preserve">  -16</w:t>
      </w:r>
      <w:r>
        <w:rPr>
          <w:sz w:val="22"/>
          <w:szCs w:val="22"/>
          <w:vertAlign w:val="superscript"/>
        </w:rPr>
        <w:t>30</w:t>
      </w:r>
      <w:r w:rsidRPr="00494C75">
        <w:rPr>
          <w:sz w:val="22"/>
          <w:szCs w:val="22"/>
        </w:rPr>
        <w:t xml:space="preserve"> </w:t>
      </w:r>
    </w:p>
    <w:p w:rsidR="00442302" w:rsidRPr="001C700A" w:rsidRDefault="00442302" w:rsidP="00494C75">
      <w:pPr>
        <w:rPr>
          <w:sz w:val="22"/>
          <w:szCs w:val="22"/>
          <w:vertAlign w:val="superscript"/>
        </w:rPr>
      </w:pPr>
      <w:r>
        <w:rPr>
          <w:sz w:val="22"/>
          <w:szCs w:val="22"/>
        </w:rPr>
        <w:t>- wtorek – czwartek 7</w:t>
      </w:r>
      <w:r>
        <w:rPr>
          <w:sz w:val="22"/>
          <w:szCs w:val="22"/>
          <w:vertAlign w:val="superscript"/>
        </w:rPr>
        <w:t>30</w:t>
      </w:r>
      <w:r>
        <w:rPr>
          <w:sz w:val="22"/>
          <w:szCs w:val="22"/>
        </w:rPr>
        <w:t xml:space="preserve"> – 15</w:t>
      </w:r>
      <w:r>
        <w:rPr>
          <w:sz w:val="22"/>
          <w:szCs w:val="22"/>
          <w:vertAlign w:val="superscript"/>
        </w:rPr>
        <w:t>30</w:t>
      </w:r>
    </w:p>
    <w:p w:rsidR="00442302" w:rsidRPr="001C700A" w:rsidRDefault="00442302" w:rsidP="00494C75">
      <w:pPr>
        <w:rPr>
          <w:sz w:val="22"/>
          <w:szCs w:val="22"/>
          <w:vertAlign w:val="superscript"/>
        </w:rPr>
      </w:pPr>
      <w:r>
        <w:rPr>
          <w:sz w:val="22"/>
          <w:szCs w:val="22"/>
        </w:rPr>
        <w:t>- piątek – 7</w:t>
      </w:r>
      <w:r>
        <w:rPr>
          <w:sz w:val="22"/>
          <w:szCs w:val="22"/>
          <w:vertAlign w:val="superscript"/>
        </w:rPr>
        <w:t>30</w:t>
      </w:r>
      <w:r>
        <w:rPr>
          <w:sz w:val="22"/>
          <w:szCs w:val="22"/>
        </w:rPr>
        <w:t xml:space="preserve"> – 14</w:t>
      </w:r>
      <w:r>
        <w:rPr>
          <w:sz w:val="22"/>
          <w:szCs w:val="22"/>
          <w:vertAlign w:val="superscript"/>
        </w:rPr>
        <w:t>30</w:t>
      </w:r>
    </w:p>
    <w:p w:rsidR="00442302" w:rsidRPr="00494C75" w:rsidRDefault="00442302" w:rsidP="00294935">
      <w:pPr>
        <w:pStyle w:val="Style3"/>
        <w:widowControl/>
        <w:spacing w:before="220" w:line="240" w:lineRule="auto"/>
        <w:rPr>
          <w:rStyle w:val="FontStyle27"/>
          <w:b/>
          <w:bCs/>
          <w:sz w:val="22"/>
          <w:szCs w:val="22"/>
        </w:rPr>
      </w:pPr>
      <w:r w:rsidRPr="00494C75">
        <w:rPr>
          <w:rStyle w:val="FontStyle27"/>
          <w:b/>
          <w:bCs/>
          <w:sz w:val="22"/>
          <w:szCs w:val="22"/>
        </w:rPr>
        <w:t>Numer postępowania:</w:t>
      </w:r>
    </w:p>
    <w:p w:rsidR="00442302" w:rsidRPr="002D3130" w:rsidRDefault="00442302" w:rsidP="00C8690B">
      <w:pPr>
        <w:pStyle w:val="Style3"/>
        <w:widowControl/>
        <w:spacing w:before="40" w:line="240" w:lineRule="auto"/>
        <w:rPr>
          <w:rStyle w:val="FontStyle27"/>
          <w:b/>
          <w:bCs/>
          <w:sz w:val="22"/>
          <w:szCs w:val="22"/>
        </w:rPr>
      </w:pPr>
      <w:r w:rsidRPr="002D3130">
        <w:rPr>
          <w:rStyle w:val="FontStyle27"/>
          <w:sz w:val="22"/>
          <w:szCs w:val="22"/>
        </w:rPr>
        <w:t xml:space="preserve">Postępowanie jest oznaczone numerem Numer sprawy: </w:t>
      </w:r>
      <w:r>
        <w:rPr>
          <w:rStyle w:val="FontStyle27"/>
          <w:b/>
          <w:bCs/>
          <w:sz w:val="22"/>
          <w:szCs w:val="22"/>
        </w:rPr>
        <w:t>OB.271.1.1.</w:t>
      </w:r>
      <w:r w:rsidRPr="002D3130">
        <w:rPr>
          <w:rStyle w:val="FontStyle27"/>
          <w:b/>
          <w:bCs/>
          <w:sz w:val="22"/>
          <w:szCs w:val="22"/>
        </w:rPr>
        <w:t>2015</w:t>
      </w:r>
    </w:p>
    <w:p w:rsidR="00442302" w:rsidRPr="002D3130" w:rsidRDefault="00442302" w:rsidP="00C8690B">
      <w:pPr>
        <w:pStyle w:val="Style3"/>
        <w:widowControl/>
        <w:spacing w:before="40" w:line="240" w:lineRule="auto"/>
        <w:rPr>
          <w:rStyle w:val="FontStyle27"/>
          <w:sz w:val="22"/>
          <w:szCs w:val="22"/>
        </w:rPr>
      </w:pPr>
      <w:r w:rsidRPr="002D3130">
        <w:rPr>
          <w:rStyle w:val="FontStyle27"/>
          <w:color w:val="auto"/>
          <w:sz w:val="22"/>
          <w:szCs w:val="22"/>
        </w:rPr>
        <w:t>Wykonawcy we wszystkich kontaktach z Zamawiającym powinni powoływać</w:t>
      </w:r>
      <w:r w:rsidRPr="002D3130">
        <w:rPr>
          <w:rStyle w:val="FontStyle27"/>
          <w:sz w:val="22"/>
          <w:szCs w:val="22"/>
        </w:rPr>
        <w:t xml:space="preserve"> się na ten znak. </w:t>
      </w:r>
    </w:p>
    <w:p w:rsidR="00442302" w:rsidRPr="002D3130" w:rsidRDefault="00442302" w:rsidP="00C8690B">
      <w:pPr>
        <w:pStyle w:val="Style3"/>
        <w:widowControl/>
        <w:spacing w:before="40" w:line="240" w:lineRule="auto"/>
        <w:rPr>
          <w:rStyle w:val="FontStyle27"/>
          <w:sz w:val="22"/>
          <w:szCs w:val="22"/>
        </w:rPr>
      </w:pPr>
    </w:p>
    <w:p w:rsidR="00442302" w:rsidRPr="002D3130" w:rsidRDefault="00442302" w:rsidP="00C8690B">
      <w:pPr>
        <w:pStyle w:val="Style3"/>
        <w:widowControl/>
        <w:spacing w:before="40" w:line="240" w:lineRule="auto"/>
        <w:rPr>
          <w:rStyle w:val="FontStyle26"/>
          <w:sz w:val="22"/>
          <w:szCs w:val="22"/>
        </w:rPr>
      </w:pPr>
      <w:r w:rsidRPr="002D3130">
        <w:rPr>
          <w:rStyle w:val="FontStyle26"/>
          <w:sz w:val="22"/>
          <w:szCs w:val="22"/>
        </w:rPr>
        <w:t xml:space="preserve">ROZDZIAŁ I </w:t>
      </w:r>
    </w:p>
    <w:p w:rsidR="00442302" w:rsidRPr="002D3130" w:rsidRDefault="00442302" w:rsidP="00C8690B">
      <w:pPr>
        <w:pStyle w:val="Style3"/>
        <w:widowControl/>
        <w:spacing w:before="40" w:line="240" w:lineRule="auto"/>
        <w:rPr>
          <w:rStyle w:val="FontStyle26"/>
          <w:sz w:val="22"/>
          <w:szCs w:val="22"/>
        </w:rPr>
      </w:pPr>
      <w:r w:rsidRPr="002D3130">
        <w:rPr>
          <w:rStyle w:val="FontStyle26"/>
          <w:sz w:val="22"/>
          <w:szCs w:val="22"/>
        </w:rPr>
        <w:t xml:space="preserve">Przedmiot zamówienia </w:t>
      </w:r>
    </w:p>
    <w:p w:rsidR="00442302" w:rsidRPr="002D3130" w:rsidRDefault="00442302" w:rsidP="00C8690B">
      <w:pPr>
        <w:pStyle w:val="Style3"/>
        <w:widowControl/>
        <w:spacing w:before="40" w:line="240" w:lineRule="auto"/>
        <w:rPr>
          <w:rStyle w:val="FontStyle27"/>
          <w:sz w:val="22"/>
          <w:szCs w:val="22"/>
          <w:u w:val="single"/>
        </w:rPr>
      </w:pPr>
      <w:r w:rsidRPr="002D3130">
        <w:rPr>
          <w:rStyle w:val="FontStyle27"/>
          <w:sz w:val="22"/>
          <w:szCs w:val="22"/>
          <w:u w:val="single"/>
        </w:rPr>
        <w:t>Przedmiotem zamówienia publicznego jest:</w:t>
      </w:r>
    </w:p>
    <w:p w:rsidR="00442302" w:rsidRPr="002D3130" w:rsidRDefault="00442302" w:rsidP="00890790">
      <w:pPr>
        <w:spacing w:line="360" w:lineRule="auto"/>
        <w:rPr>
          <w:rStyle w:val="FontStyle26"/>
          <w:sz w:val="22"/>
          <w:szCs w:val="22"/>
        </w:rPr>
      </w:pPr>
      <w:r w:rsidRPr="002D3130">
        <w:rPr>
          <w:rStyle w:val="FontStyle26"/>
          <w:sz w:val="22"/>
          <w:szCs w:val="22"/>
        </w:rPr>
        <w:t>„Udzielenie świadczeń zdrowotnych w zakresie usług lekarskich i pielęgniarskich: na zasadach nocnej i świątecznej opieki zdrowotnej</w:t>
      </w:r>
      <w:r w:rsidRPr="002D3130">
        <w:rPr>
          <w:rStyle w:val="FontStyle26"/>
          <w:b w:val="0"/>
          <w:bCs w:val="0"/>
          <w:sz w:val="22"/>
          <w:szCs w:val="22"/>
        </w:rPr>
        <w:t xml:space="preserve">  </w:t>
      </w:r>
      <w:r w:rsidRPr="002D3130">
        <w:rPr>
          <w:rStyle w:val="FontStyle26"/>
          <w:sz w:val="22"/>
          <w:szCs w:val="22"/>
        </w:rPr>
        <w:t>na terenie gminy Lidzbark."</w:t>
      </w:r>
    </w:p>
    <w:p w:rsidR="00442302" w:rsidRPr="002D3130" w:rsidRDefault="00442302" w:rsidP="00294935">
      <w:pPr>
        <w:pStyle w:val="Style3"/>
        <w:widowControl/>
        <w:spacing w:line="240" w:lineRule="exact"/>
        <w:rPr>
          <w:sz w:val="22"/>
          <w:szCs w:val="22"/>
        </w:rPr>
      </w:pPr>
    </w:p>
    <w:p w:rsidR="00442302" w:rsidRPr="002D3130" w:rsidRDefault="00442302" w:rsidP="00890790">
      <w:pPr>
        <w:spacing w:line="360" w:lineRule="auto"/>
        <w:ind w:firstLine="12"/>
        <w:rPr>
          <w:sz w:val="22"/>
          <w:szCs w:val="22"/>
        </w:rPr>
      </w:pPr>
      <w:r w:rsidRPr="002D3130">
        <w:rPr>
          <w:sz w:val="22"/>
          <w:szCs w:val="22"/>
        </w:rPr>
        <w:t>Kod CPV 85121100-4 Ogólne usługi lekarskie</w:t>
      </w:r>
    </w:p>
    <w:p w:rsidR="00442302" w:rsidRPr="002D3130" w:rsidRDefault="00442302" w:rsidP="00505A9E">
      <w:pPr>
        <w:pStyle w:val="Style13"/>
        <w:widowControl/>
        <w:tabs>
          <w:tab w:val="left" w:pos="180"/>
          <w:tab w:val="left" w:pos="8931"/>
        </w:tabs>
        <w:spacing w:before="187" w:line="245" w:lineRule="exact"/>
        <w:ind w:right="58"/>
        <w:jc w:val="left"/>
        <w:rPr>
          <w:rStyle w:val="FontStyle27"/>
          <w:sz w:val="22"/>
          <w:szCs w:val="22"/>
        </w:rPr>
      </w:pPr>
      <w:r w:rsidRPr="002D3130">
        <w:rPr>
          <w:rStyle w:val="FontStyle27"/>
          <w:sz w:val="22"/>
          <w:szCs w:val="22"/>
        </w:rPr>
        <w:t xml:space="preserve">Zamówienie obejmuje </w:t>
      </w:r>
      <w:r w:rsidRPr="002D3130">
        <w:rPr>
          <w:rStyle w:val="FontStyle26"/>
          <w:sz w:val="22"/>
          <w:szCs w:val="22"/>
        </w:rPr>
        <w:t>Udzielenie świadczeń zdrowotnych w zakresie usług lekarskich i pielęgniarskich: na zasadach nocnej i świątecznej opieki zdrowotnej</w:t>
      </w:r>
      <w:r w:rsidRPr="002D3130">
        <w:rPr>
          <w:rStyle w:val="FontStyle26"/>
          <w:b w:val="0"/>
          <w:bCs w:val="0"/>
          <w:sz w:val="22"/>
          <w:szCs w:val="22"/>
        </w:rPr>
        <w:t xml:space="preserve">  </w:t>
      </w:r>
      <w:r w:rsidRPr="002D3130">
        <w:rPr>
          <w:rStyle w:val="FontStyle26"/>
          <w:sz w:val="22"/>
          <w:szCs w:val="22"/>
        </w:rPr>
        <w:t>na terenie gminy Lidzbark</w:t>
      </w:r>
      <w:r w:rsidRPr="002D3130">
        <w:rPr>
          <w:rStyle w:val="FontStyle27"/>
          <w:sz w:val="22"/>
          <w:szCs w:val="22"/>
        </w:rPr>
        <w:t xml:space="preserve"> </w:t>
      </w:r>
    </w:p>
    <w:p w:rsidR="00442302" w:rsidRPr="002D3130" w:rsidRDefault="00442302" w:rsidP="0073056E">
      <w:pPr>
        <w:pStyle w:val="Style13"/>
        <w:widowControl/>
        <w:tabs>
          <w:tab w:val="left" w:pos="0"/>
          <w:tab w:val="left" w:pos="8931"/>
        </w:tabs>
        <w:spacing w:before="187" w:line="245" w:lineRule="exact"/>
        <w:ind w:right="58"/>
        <w:jc w:val="left"/>
        <w:rPr>
          <w:sz w:val="22"/>
          <w:szCs w:val="22"/>
        </w:rPr>
      </w:pPr>
      <w:r w:rsidRPr="002D3130">
        <w:rPr>
          <w:b/>
          <w:bCs/>
          <w:sz w:val="22"/>
          <w:szCs w:val="22"/>
        </w:rPr>
        <w:t>Nocna i Świąteczna Opieka Zdrowotna będzie świadczona:</w:t>
      </w:r>
      <w:r w:rsidRPr="002D3130">
        <w:rPr>
          <w:b/>
          <w:bCs/>
          <w:sz w:val="22"/>
          <w:szCs w:val="22"/>
        </w:rPr>
        <w:br/>
        <w:t> -</w:t>
      </w:r>
      <w:r w:rsidRPr="002D3130">
        <w:rPr>
          <w:sz w:val="22"/>
          <w:szCs w:val="22"/>
        </w:rPr>
        <w:t xml:space="preserve"> od piątku od godziny  </w:t>
      </w:r>
      <w:r>
        <w:rPr>
          <w:b/>
          <w:bCs/>
          <w:sz w:val="22"/>
          <w:szCs w:val="22"/>
        </w:rPr>
        <w:t>20</w:t>
      </w:r>
      <w:r>
        <w:rPr>
          <w:b/>
          <w:bCs/>
          <w:sz w:val="22"/>
          <w:szCs w:val="22"/>
          <w:vertAlign w:val="superscript"/>
        </w:rPr>
        <w:t>00</w:t>
      </w:r>
      <w:r w:rsidRPr="002D3130">
        <w:rPr>
          <w:b/>
          <w:bCs/>
          <w:sz w:val="22"/>
          <w:szCs w:val="22"/>
        </w:rPr>
        <w:t xml:space="preserve"> </w:t>
      </w:r>
      <w:r w:rsidRPr="002D3130">
        <w:rPr>
          <w:sz w:val="22"/>
          <w:szCs w:val="22"/>
        </w:rPr>
        <w:t>do poniedziałku do</w:t>
      </w:r>
      <w:r>
        <w:rPr>
          <w:b/>
          <w:bCs/>
          <w:sz w:val="22"/>
          <w:szCs w:val="22"/>
        </w:rPr>
        <w:t xml:space="preserve"> </w:t>
      </w:r>
      <w:r w:rsidRPr="002D3130">
        <w:rPr>
          <w:b/>
          <w:bCs/>
          <w:sz w:val="22"/>
          <w:szCs w:val="22"/>
        </w:rPr>
        <w:t>6</w:t>
      </w:r>
      <w:r>
        <w:rPr>
          <w:b/>
          <w:bCs/>
          <w:sz w:val="22"/>
          <w:szCs w:val="22"/>
          <w:vertAlign w:val="superscript"/>
        </w:rPr>
        <w:t>00</w:t>
      </w:r>
      <w:r w:rsidRPr="002D3130">
        <w:rPr>
          <w:sz w:val="22"/>
          <w:szCs w:val="22"/>
        </w:rPr>
        <w:t xml:space="preserve"> rano</w:t>
      </w:r>
      <w:r w:rsidRPr="002D3130">
        <w:rPr>
          <w:b/>
          <w:bCs/>
          <w:sz w:val="22"/>
          <w:szCs w:val="22"/>
        </w:rPr>
        <w:br/>
        <w:t> -</w:t>
      </w:r>
      <w:r w:rsidRPr="002D3130">
        <w:rPr>
          <w:sz w:val="22"/>
          <w:szCs w:val="22"/>
        </w:rPr>
        <w:t xml:space="preserve"> dni świąteczne </w:t>
      </w:r>
      <w:r>
        <w:rPr>
          <w:b/>
          <w:bCs/>
          <w:sz w:val="22"/>
          <w:szCs w:val="22"/>
        </w:rPr>
        <w:t xml:space="preserve"> od 8</w:t>
      </w:r>
      <w:r>
        <w:rPr>
          <w:b/>
          <w:bCs/>
          <w:sz w:val="22"/>
          <w:szCs w:val="22"/>
          <w:vertAlign w:val="superscript"/>
        </w:rPr>
        <w:t>00</w:t>
      </w:r>
      <w:r>
        <w:rPr>
          <w:b/>
          <w:bCs/>
          <w:sz w:val="22"/>
          <w:szCs w:val="22"/>
        </w:rPr>
        <w:t xml:space="preserve"> do </w:t>
      </w:r>
      <w:r w:rsidRPr="002D3130">
        <w:rPr>
          <w:b/>
          <w:bCs/>
          <w:sz w:val="22"/>
          <w:szCs w:val="22"/>
        </w:rPr>
        <w:t>6</w:t>
      </w:r>
      <w:r>
        <w:rPr>
          <w:b/>
          <w:bCs/>
          <w:sz w:val="22"/>
          <w:szCs w:val="22"/>
          <w:vertAlign w:val="superscript"/>
        </w:rPr>
        <w:t>00</w:t>
      </w:r>
      <w:r w:rsidRPr="002D3130">
        <w:rPr>
          <w:sz w:val="22"/>
          <w:szCs w:val="22"/>
        </w:rPr>
        <w:t xml:space="preserve"> następnego dnia powszedniego.</w:t>
      </w:r>
      <w:r w:rsidRPr="002D3130">
        <w:rPr>
          <w:sz w:val="22"/>
          <w:szCs w:val="22"/>
        </w:rPr>
        <w:br/>
      </w:r>
      <w:r w:rsidRPr="002D3130">
        <w:rPr>
          <w:sz w:val="22"/>
          <w:szCs w:val="22"/>
        </w:rPr>
        <w:br/>
        <w:t>W ramach Nocnej i Świątecznej Opieki Zdrowotnej przyjmowani są pacjenci z nagłymi zachorowaniami. Nagłym pogorszeniem stanu zdrowia, gdy nie ma objawów sugerujących bezpośrednie zagrożenie życia lub istotnego uszczerbku zdrowia, a zastosowane środki domowe lub leki dostępne bez recepty nie przyniosły spodziewanej poprawy, gdy zachodzi obawa, że oczekiwanie na otwarcie przychodni może znacząco niekorzystnie wpłynąć na stan zdrowia.</w:t>
      </w:r>
    </w:p>
    <w:p w:rsidR="00442302" w:rsidRPr="002D3130" w:rsidRDefault="00442302" w:rsidP="0073056E">
      <w:pPr>
        <w:pStyle w:val="Style13"/>
        <w:widowControl/>
        <w:tabs>
          <w:tab w:val="left" w:pos="0"/>
          <w:tab w:val="left" w:pos="8931"/>
        </w:tabs>
        <w:spacing w:before="100" w:beforeAutospacing="1" w:line="240" w:lineRule="auto"/>
        <w:ind w:right="57"/>
        <w:jc w:val="left"/>
        <w:rPr>
          <w:sz w:val="22"/>
          <w:szCs w:val="22"/>
        </w:rPr>
      </w:pPr>
      <w:r w:rsidRPr="002D3130">
        <w:rPr>
          <w:sz w:val="22"/>
          <w:szCs w:val="22"/>
        </w:rPr>
        <w:t>Poniżej szczegółowe informacje nt.</w:t>
      </w:r>
      <w:r>
        <w:rPr>
          <w:sz w:val="22"/>
          <w:szCs w:val="22"/>
        </w:rPr>
        <w:t xml:space="preserve"> </w:t>
      </w:r>
      <w:r w:rsidRPr="002D3130">
        <w:rPr>
          <w:sz w:val="22"/>
          <w:szCs w:val="22"/>
        </w:rPr>
        <w:t>realizacji świadczeń:</w:t>
      </w:r>
      <w:r w:rsidRPr="002D3130">
        <w:rPr>
          <w:sz w:val="22"/>
          <w:szCs w:val="22"/>
        </w:rPr>
        <w:br/>
        <w:t xml:space="preserve">- ambulatoryjne porady lekarskie, badanie, diagnostykę, leczenie i prowadzenie dokumentacji medycznej - </w:t>
      </w:r>
      <w:r>
        <w:rPr>
          <w:sz w:val="22"/>
          <w:szCs w:val="22"/>
        </w:rPr>
        <w:t xml:space="preserve"> </w:t>
      </w:r>
      <w:r w:rsidRPr="002D3130">
        <w:rPr>
          <w:sz w:val="22"/>
          <w:szCs w:val="22"/>
        </w:rPr>
        <w:t>pacjent   zgłasza się osobiście do punktu nocnej i świątecznej opieki zdrowotnej,</w:t>
      </w:r>
      <w:r w:rsidRPr="002D3130">
        <w:rPr>
          <w:sz w:val="22"/>
          <w:szCs w:val="22"/>
        </w:rPr>
        <w:br/>
        <w:t>- porady lekarskie telefoniczne - udzielane przez lekarza dyżurującego,</w:t>
      </w:r>
      <w:r w:rsidRPr="002D3130">
        <w:rPr>
          <w:sz w:val="22"/>
          <w:szCs w:val="22"/>
        </w:rPr>
        <w:br/>
        <w:t>- opieka pielęgniarska, wykonywanie zabiegów pielęgniarskich zleconych przez lekarza dyżurnego tj. pomiar ciśnienia tętniczego, wykonywanie badań EKG, wstrzyknięcia domięśniowe i dożylne wykonywane wyłącznie na zlecenie i  pod nadzorem lekarza. Prowadzenie dokumentacji medycznej.</w:t>
      </w:r>
      <w:r w:rsidRPr="002D3130">
        <w:rPr>
          <w:sz w:val="22"/>
          <w:szCs w:val="22"/>
        </w:rPr>
        <w:br/>
        <w:t>- zabezpieczenie medyczne pacjenta w stanie zagrożenia życia do czasu przekazania pod opiekę Zespołu Ratownictwa Medycznego</w:t>
      </w:r>
    </w:p>
    <w:p w:rsidR="00442302" w:rsidRPr="002D3130" w:rsidRDefault="00442302" w:rsidP="003E28BA">
      <w:pPr>
        <w:jc w:val="both"/>
        <w:rPr>
          <w:sz w:val="22"/>
          <w:szCs w:val="22"/>
        </w:rPr>
      </w:pPr>
      <w:r w:rsidRPr="002D3130">
        <w:rPr>
          <w:sz w:val="22"/>
          <w:szCs w:val="22"/>
        </w:rPr>
        <w:t>- zapewnienie niezbędnych środków medycznych zgodnie z wymogami NFZ dotyczącymi Nocnej i Świątecznej Opieki Zdrowotnej</w:t>
      </w:r>
    </w:p>
    <w:p w:rsidR="00442302" w:rsidRPr="002D3130" w:rsidRDefault="00442302" w:rsidP="0073056E">
      <w:pPr>
        <w:rPr>
          <w:sz w:val="22"/>
          <w:szCs w:val="22"/>
        </w:rPr>
      </w:pPr>
      <w:r w:rsidRPr="002D3130">
        <w:rPr>
          <w:b/>
          <w:bCs/>
          <w:sz w:val="22"/>
          <w:szCs w:val="22"/>
        </w:rPr>
        <w:t>Pomoc świadczona będzie w Punkcie nocnej i świątecznej opieki zdrowotnej w budynku Przychodni Zdrowia przy ul.Brzozowej 10</w:t>
      </w:r>
      <w:r>
        <w:rPr>
          <w:b/>
          <w:bCs/>
          <w:sz w:val="22"/>
          <w:szCs w:val="22"/>
        </w:rPr>
        <w:t xml:space="preserve"> w Lidzbarku</w:t>
      </w:r>
      <w:r w:rsidRPr="002D3130">
        <w:rPr>
          <w:b/>
          <w:bCs/>
          <w:sz w:val="22"/>
          <w:szCs w:val="22"/>
        </w:rPr>
        <w:t xml:space="preserve"> i nie jest związana z lekarzem podstawowej opieki zdrowotnej do którego zapisani są pacjenci.</w:t>
      </w:r>
      <w:r w:rsidRPr="002D3130">
        <w:rPr>
          <w:sz w:val="22"/>
          <w:szCs w:val="22"/>
        </w:rPr>
        <w:br/>
      </w:r>
      <w:r w:rsidRPr="002D3130">
        <w:rPr>
          <w:sz w:val="22"/>
          <w:szCs w:val="22"/>
        </w:rPr>
        <w:br/>
        <w:t>W ramach nocnej i świątecznej opieki lekarskiej nie można uzyskać:</w:t>
      </w:r>
      <w:r w:rsidRPr="002D3130">
        <w:rPr>
          <w:sz w:val="22"/>
          <w:szCs w:val="22"/>
        </w:rPr>
        <w:br/>
        <w:t>- wizyty kontrolnej w związku z wcześniej rozpoczętym leczeniem,</w:t>
      </w:r>
      <w:r w:rsidRPr="002D3130">
        <w:rPr>
          <w:sz w:val="22"/>
          <w:szCs w:val="22"/>
        </w:rPr>
        <w:br/>
        <w:t>- recepty na stosowane stałe leki w związku ze schorzeniem przewlekłym,</w:t>
      </w:r>
      <w:r w:rsidRPr="002D3130">
        <w:rPr>
          <w:sz w:val="22"/>
          <w:szCs w:val="22"/>
        </w:rPr>
        <w:br/>
        <w:t>- rutynowego zaświadczenia o stanie zdrowia,</w:t>
      </w:r>
      <w:r w:rsidRPr="002D3130">
        <w:rPr>
          <w:sz w:val="22"/>
          <w:szCs w:val="22"/>
        </w:rPr>
        <w:br/>
        <w:t>- skierowania do specjalisty,</w:t>
      </w:r>
      <w:r w:rsidRPr="002D3130">
        <w:rPr>
          <w:sz w:val="22"/>
          <w:szCs w:val="22"/>
        </w:rPr>
        <w:br/>
        <w:t>Powyższe świadczenia można uzyskać u lekarza rodzinnego POZ od poniedział</w:t>
      </w:r>
      <w:r>
        <w:rPr>
          <w:sz w:val="22"/>
          <w:szCs w:val="22"/>
        </w:rPr>
        <w:t>ku do piątku w godzinach od 8</w:t>
      </w:r>
      <w:r>
        <w:rPr>
          <w:sz w:val="22"/>
          <w:szCs w:val="22"/>
          <w:vertAlign w:val="superscript"/>
        </w:rPr>
        <w:t>00</w:t>
      </w:r>
      <w:r>
        <w:rPr>
          <w:sz w:val="22"/>
          <w:szCs w:val="22"/>
        </w:rPr>
        <w:t xml:space="preserve"> do 18</w:t>
      </w:r>
      <w:r>
        <w:rPr>
          <w:sz w:val="22"/>
          <w:szCs w:val="22"/>
          <w:vertAlign w:val="superscript"/>
        </w:rPr>
        <w:t>00</w:t>
      </w:r>
      <w:r w:rsidRPr="002D3130">
        <w:rPr>
          <w:sz w:val="22"/>
          <w:szCs w:val="22"/>
        </w:rPr>
        <w:t>.</w:t>
      </w:r>
      <w:r w:rsidRPr="002D3130">
        <w:rPr>
          <w:sz w:val="22"/>
          <w:szCs w:val="22"/>
        </w:rPr>
        <w:br/>
      </w:r>
      <w:r w:rsidRPr="002D3130">
        <w:rPr>
          <w:sz w:val="22"/>
          <w:szCs w:val="22"/>
        </w:rPr>
        <w:br/>
        <w:t xml:space="preserve">Świadczenia </w:t>
      </w:r>
      <w:r>
        <w:rPr>
          <w:sz w:val="22"/>
          <w:szCs w:val="22"/>
        </w:rPr>
        <w:t xml:space="preserve">na zasadach </w:t>
      </w:r>
      <w:r w:rsidRPr="002D3130">
        <w:rPr>
          <w:sz w:val="22"/>
          <w:szCs w:val="22"/>
        </w:rPr>
        <w:t>nocnej i świątecznej opieki zdrowotnej (lekarskiej i pielęgniarskiej) są bezpłatne i udzielane bez skierowania. Podczas bezpośredniej wizyty pacjent powinien okazać dokument tożsamości lub paszport</w:t>
      </w:r>
      <w:r>
        <w:rPr>
          <w:sz w:val="22"/>
          <w:szCs w:val="22"/>
        </w:rPr>
        <w:t xml:space="preserve"> z numerem PESEL</w:t>
      </w:r>
      <w:r w:rsidRPr="002D3130">
        <w:rPr>
          <w:sz w:val="22"/>
          <w:szCs w:val="22"/>
        </w:rPr>
        <w:t>.</w:t>
      </w:r>
    </w:p>
    <w:p w:rsidR="00442302" w:rsidRPr="002D3130" w:rsidRDefault="00442302" w:rsidP="003E28BA">
      <w:pPr>
        <w:pStyle w:val="Style15"/>
        <w:widowControl/>
        <w:spacing w:line="245" w:lineRule="exact"/>
        <w:ind w:right="58"/>
        <w:rPr>
          <w:rStyle w:val="FontStyle26"/>
          <w:sz w:val="22"/>
          <w:szCs w:val="22"/>
        </w:rPr>
      </w:pPr>
      <w:r w:rsidRPr="002D3130">
        <w:rPr>
          <w:rStyle w:val="FontStyle27"/>
          <w:sz w:val="22"/>
          <w:szCs w:val="22"/>
        </w:rPr>
        <w:t xml:space="preserve">Ogólna liczba osób zamieszkałych na terenie gminy Lidzbark – </w:t>
      </w:r>
      <w:r w:rsidRPr="002D3130">
        <w:rPr>
          <w:rStyle w:val="FontStyle27"/>
          <w:b/>
          <w:bCs/>
          <w:sz w:val="22"/>
          <w:szCs w:val="22"/>
        </w:rPr>
        <w:t xml:space="preserve">14689, </w:t>
      </w:r>
      <w:r w:rsidRPr="002D3130">
        <w:rPr>
          <w:rStyle w:val="FontStyle27"/>
          <w:sz w:val="22"/>
          <w:szCs w:val="22"/>
        </w:rPr>
        <w:t xml:space="preserve">w tym poniżej 18-tego roku życia </w:t>
      </w:r>
      <w:r w:rsidRPr="002D3130">
        <w:rPr>
          <w:rStyle w:val="FontStyle27"/>
          <w:b/>
          <w:bCs/>
          <w:sz w:val="22"/>
          <w:szCs w:val="22"/>
        </w:rPr>
        <w:t>2932</w:t>
      </w:r>
      <w:r w:rsidRPr="002D3130">
        <w:rPr>
          <w:rStyle w:val="FontStyle27"/>
          <w:sz w:val="22"/>
          <w:szCs w:val="22"/>
        </w:rPr>
        <w:t xml:space="preserve"> osoby, od 18 do 65 roku życia </w:t>
      </w:r>
      <w:r w:rsidRPr="002D3130">
        <w:rPr>
          <w:rStyle w:val="FontStyle27"/>
          <w:b/>
          <w:bCs/>
          <w:sz w:val="22"/>
          <w:szCs w:val="22"/>
        </w:rPr>
        <w:t>10480</w:t>
      </w:r>
      <w:r w:rsidRPr="002D3130">
        <w:rPr>
          <w:rStyle w:val="FontStyle27"/>
          <w:sz w:val="22"/>
          <w:szCs w:val="22"/>
        </w:rPr>
        <w:t xml:space="preserve"> osób, powyżej 65 roku życia </w:t>
      </w:r>
      <w:r w:rsidRPr="002D3130">
        <w:rPr>
          <w:rStyle w:val="FontStyle27"/>
          <w:b/>
          <w:bCs/>
          <w:sz w:val="22"/>
          <w:szCs w:val="22"/>
        </w:rPr>
        <w:t>1277</w:t>
      </w:r>
      <w:r w:rsidRPr="002D3130">
        <w:rPr>
          <w:rStyle w:val="FontStyle27"/>
          <w:sz w:val="22"/>
          <w:szCs w:val="22"/>
        </w:rPr>
        <w:t xml:space="preserve"> </w:t>
      </w:r>
      <w:r>
        <w:rPr>
          <w:rStyle w:val="FontStyle27"/>
          <w:sz w:val="22"/>
          <w:szCs w:val="22"/>
        </w:rPr>
        <w:t>osób</w:t>
      </w:r>
      <w:r w:rsidRPr="002D3130">
        <w:rPr>
          <w:rStyle w:val="FontStyle27"/>
          <w:sz w:val="22"/>
          <w:szCs w:val="22"/>
        </w:rPr>
        <w:t xml:space="preserve">. </w:t>
      </w:r>
      <w:r w:rsidRPr="002D3130">
        <w:rPr>
          <w:rStyle w:val="FontStyle26"/>
          <w:sz w:val="22"/>
          <w:szCs w:val="22"/>
        </w:rPr>
        <w:t>Liczba mieszkańców służy jedynie do przygotowania oferty i może ulec zmianie w trakcie obowiązywania umowy.</w:t>
      </w:r>
    </w:p>
    <w:p w:rsidR="00442302" w:rsidRPr="002D3130" w:rsidRDefault="00442302" w:rsidP="003E28BA">
      <w:pPr>
        <w:pStyle w:val="Style12"/>
        <w:widowControl/>
        <w:spacing w:before="176" w:line="277" w:lineRule="exact"/>
        <w:ind w:right="58"/>
        <w:rPr>
          <w:rStyle w:val="FontStyle27"/>
          <w:sz w:val="22"/>
          <w:szCs w:val="22"/>
        </w:rPr>
      </w:pPr>
      <w:r w:rsidRPr="002D3130">
        <w:rPr>
          <w:rStyle w:val="FontStyle27"/>
          <w:sz w:val="22"/>
          <w:szCs w:val="22"/>
        </w:rPr>
        <w:t>Sposób wykonania przedmiotu zamówienia: usługę na zasadach nocnej i świątecznej opieki zdrowotnej należ</w:t>
      </w:r>
      <w:r>
        <w:rPr>
          <w:rStyle w:val="FontStyle27"/>
          <w:sz w:val="22"/>
          <w:szCs w:val="22"/>
        </w:rPr>
        <w:t>y zapewnić od piątku od godz. 20</w:t>
      </w:r>
      <w:r>
        <w:rPr>
          <w:rStyle w:val="FontStyle27"/>
          <w:sz w:val="22"/>
          <w:szCs w:val="22"/>
          <w:vertAlign w:val="superscript"/>
        </w:rPr>
        <w:t>00</w:t>
      </w:r>
      <w:r w:rsidRPr="002D3130">
        <w:rPr>
          <w:rStyle w:val="FontStyle27"/>
          <w:sz w:val="22"/>
          <w:szCs w:val="22"/>
        </w:rPr>
        <w:t xml:space="preserve"> do </w:t>
      </w:r>
      <w:r>
        <w:rPr>
          <w:rStyle w:val="FontStyle27"/>
          <w:sz w:val="22"/>
          <w:szCs w:val="22"/>
        </w:rPr>
        <w:t>poniedziałku do godz. 6</w:t>
      </w:r>
      <w:r>
        <w:rPr>
          <w:rStyle w:val="FontStyle27"/>
          <w:sz w:val="22"/>
          <w:szCs w:val="22"/>
          <w:vertAlign w:val="superscript"/>
        </w:rPr>
        <w:t>00</w:t>
      </w:r>
      <w:r w:rsidRPr="002D3130">
        <w:rPr>
          <w:rStyle w:val="FontStyle27"/>
          <w:sz w:val="22"/>
          <w:szCs w:val="22"/>
        </w:rPr>
        <w:t xml:space="preserve"> oraz w dni świąteczne o</w:t>
      </w:r>
      <w:r>
        <w:rPr>
          <w:rStyle w:val="FontStyle27"/>
          <w:sz w:val="22"/>
          <w:szCs w:val="22"/>
        </w:rPr>
        <w:t>d godz. 8</w:t>
      </w:r>
      <w:r>
        <w:rPr>
          <w:rStyle w:val="FontStyle27"/>
          <w:sz w:val="22"/>
          <w:szCs w:val="22"/>
          <w:vertAlign w:val="superscript"/>
        </w:rPr>
        <w:t>00</w:t>
      </w:r>
      <w:r>
        <w:rPr>
          <w:rStyle w:val="FontStyle27"/>
          <w:sz w:val="22"/>
          <w:szCs w:val="22"/>
        </w:rPr>
        <w:t xml:space="preserve"> do godz. 6</w:t>
      </w:r>
      <w:r>
        <w:rPr>
          <w:rStyle w:val="FontStyle27"/>
          <w:sz w:val="22"/>
          <w:szCs w:val="22"/>
          <w:vertAlign w:val="superscript"/>
        </w:rPr>
        <w:t>00</w:t>
      </w:r>
      <w:r>
        <w:rPr>
          <w:rStyle w:val="FontStyle27"/>
          <w:sz w:val="22"/>
          <w:szCs w:val="22"/>
        </w:rPr>
        <w:t xml:space="preserve"> </w:t>
      </w:r>
      <w:r w:rsidRPr="002D3130">
        <w:rPr>
          <w:rStyle w:val="FontStyle27"/>
          <w:sz w:val="22"/>
          <w:szCs w:val="22"/>
        </w:rPr>
        <w:t>nastę</w:t>
      </w:r>
      <w:r>
        <w:rPr>
          <w:rStyle w:val="FontStyle27"/>
          <w:sz w:val="22"/>
          <w:szCs w:val="22"/>
        </w:rPr>
        <w:t>pnego dnia powszedniego, od 11 stycznia 2016r. do 18 września</w:t>
      </w:r>
      <w:r w:rsidRPr="002D3130">
        <w:rPr>
          <w:rStyle w:val="FontStyle27"/>
          <w:sz w:val="22"/>
          <w:szCs w:val="22"/>
        </w:rPr>
        <w:t xml:space="preserve"> 2016 r.</w:t>
      </w:r>
    </w:p>
    <w:p w:rsidR="00442302" w:rsidRPr="002D3130" w:rsidRDefault="00442302" w:rsidP="003E28BA">
      <w:pPr>
        <w:pStyle w:val="Style17"/>
        <w:widowControl/>
        <w:spacing w:before="187"/>
        <w:jc w:val="both"/>
        <w:rPr>
          <w:rStyle w:val="FontStyle27"/>
          <w:b/>
          <w:bCs/>
          <w:sz w:val="22"/>
          <w:szCs w:val="22"/>
          <w:u w:val="single"/>
        </w:rPr>
      </w:pPr>
      <w:r w:rsidRPr="002D3130">
        <w:rPr>
          <w:rStyle w:val="FontStyle26"/>
          <w:sz w:val="22"/>
          <w:szCs w:val="22"/>
          <w:u w:val="single"/>
        </w:rPr>
        <w:t>Zamawiający informuje, że</w:t>
      </w:r>
      <w:r w:rsidRPr="002D3130">
        <w:rPr>
          <w:rStyle w:val="FontStyle26"/>
          <w:b w:val="0"/>
          <w:bCs w:val="0"/>
          <w:sz w:val="22"/>
          <w:szCs w:val="22"/>
          <w:u w:val="single"/>
        </w:rPr>
        <w:t xml:space="preserve"> </w:t>
      </w:r>
      <w:r w:rsidRPr="002D3130">
        <w:rPr>
          <w:rStyle w:val="FontStyle26"/>
          <w:sz w:val="22"/>
          <w:szCs w:val="22"/>
          <w:u w:val="single"/>
        </w:rPr>
        <w:t>u</w:t>
      </w:r>
      <w:r w:rsidRPr="002D3130">
        <w:rPr>
          <w:rStyle w:val="FontStyle27"/>
          <w:b/>
          <w:bCs/>
          <w:sz w:val="22"/>
          <w:szCs w:val="22"/>
          <w:u w:val="single"/>
        </w:rPr>
        <w:t>sługa będzie obejmowała nieodpłatnie mieszkańców gminy Lidzbark i osoby tymczasowo przebywające na terenie gminy Lidzbark.</w:t>
      </w:r>
    </w:p>
    <w:p w:rsidR="00442302" w:rsidRPr="002D3130" w:rsidRDefault="00442302" w:rsidP="003E28BA">
      <w:pPr>
        <w:pStyle w:val="Style17"/>
        <w:widowControl/>
        <w:spacing w:before="187"/>
        <w:jc w:val="both"/>
        <w:rPr>
          <w:rStyle w:val="FontStyle26"/>
          <w:sz w:val="22"/>
          <w:szCs w:val="22"/>
        </w:rPr>
      </w:pPr>
      <w:r w:rsidRPr="002D3130">
        <w:rPr>
          <w:rStyle w:val="FontStyle26"/>
          <w:sz w:val="22"/>
          <w:szCs w:val="22"/>
        </w:rPr>
        <w:t xml:space="preserve">ROZDZIAŁ II </w:t>
      </w:r>
    </w:p>
    <w:p w:rsidR="00442302" w:rsidRPr="002D3130" w:rsidRDefault="00442302" w:rsidP="003E28BA">
      <w:pPr>
        <w:pStyle w:val="Style17"/>
        <w:widowControl/>
        <w:spacing w:before="187"/>
        <w:jc w:val="both"/>
        <w:rPr>
          <w:rStyle w:val="FontStyle26"/>
          <w:sz w:val="22"/>
          <w:szCs w:val="22"/>
        </w:rPr>
      </w:pPr>
      <w:r w:rsidRPr="002D3130">
        <w:rPr>
          <w:rStyle w:val="FontStyle26"/>
          <w:sz w:val="22"/>
          <w:szCs w:val="22"/>
        </w:rPr>
        <w:t>Forma oferty</w:t>
      </w:r>
    </w:p>
    <w:p w:rsidR="00442302" w:rsidRPr="002D3130" w:rsidRDefault="00442302" w:rsidP="003E28BA">
      <w:pPr>
        <w:pStyle w:val="Style13"/>
        <w:widowControl/>
        <w:numPr>
          <w:ilvl w:val="0"/>
          <w:numId w:val="2"/>
        </w:numPr>
        <w:tabs>
          <w:tab w:val="left" w:pos="205"/>
        </w:tabs>
        <w:spacing w:before="202" w:line="259" w:lineRule="exact"/>
        <w:rPr>
          <w:rStyle w:val="FontStyle27"/>
          <w:sz w:val="22"/>
          <w:szCs w:val="22"/>
        </w:rPr>
      </w:pPr>
      <w:r w:rsidRPr="002D3130">
        <w:rPr>
          <w:rStyle w:val="FontStyle27"/>
          <w:sz w:val="22"/>
          <w:szCs w:val="22"/>
        </w:rPr>
        <w:t>Na ofertę składają się: formularz ofertowy oraz wszystkie pozostałe wymagane dokumenty (w tym oświadczenia, załączniki itp.) zgodnie z rozdziałem VII specyfikacji istotnych warunków zamówienia (SIWZ).</w:t>
      </w:r>
    </w:p>
    <w:p w:rsidR="00442302" w:rsidRPr="002D3130" w:rsidRDefault="00442302" w:rsidP="003E28BA">
      <w:pPr>
        <w:pStyle w:val="Style13"/>
        <w:widowControl/>
        <w:numPr>
          <w:ilvl w:val="0"/>
          <w:numId w:val="2"/>
        </w:numPr>
        <w:tabs>
          <w:tab w:val="left" w:pos="205"/>
        </w:tabs>
        <w:spacing w:before="7" w:line="259" w:lineRule="exact"/>
        <w:rPr>
          <w:rStyle w:val="FontStyle27"/>
          <w:sz w:val="22"/>
          <w:szCs w:val="22"/>
        </w:rPr>
      </w:pPr>
      <w:r w:rsidRPr="002D3130">
        <w:rPr>
          <w:rStyle w:val="FontStyle27"/>
          <w:sz w:val="22"/>
          <w:szCs w:val="22"/>
        </w:rPr>
        <w:t>Wykonawcy sporządzą oferty zgodnie z wymaganiami SIWZ.</w:t>
      </w:r>
    </w:p>
    <w:p w:rsidR="00442302" w:rsidRPr="002D3130" w:rsidRDefault="00442302" w:rsidP="003E28BA">
      <w:pPr>
        <w:pStyle w:val="Style13"/>
        <w:widowControl/>
        <w:numPr>
          <w:ilvl w:val="0"/>
          <w:numId w:val="2"/>
        </w:numPr>
        <w:tabs>
          <w:tab w:val="left" w:pos="205"/>
        </w:tabs>
        <w:spacing w:before="14" w:line="259" w:lineRule="exact"/>
        <w:rPr>
          <w:rStyle w:val="FontStyle27"/>
          <w:sz w:val="22"/>
          <w:szCs w:val="22"/>
        </w:rPr>
      </w:pPr>
      <w:r w:rsidRPr="002D3130">
        <w:rPr>
          <w:rStyle w:val="FontStyle27"/>
          <w:sz w:val="22"/>
          <w:szCs w:val="22"/>
        </w:rPr>
        <w:t>Oferta musi być sporządzona na formularzu ofertowym, według wzoru stanowiącego załącznik nr 1 do SIWZ.</w:t>
      </w:r>
    </w:p>
    <w:p w:rsidR="00442302" w:rsidRPr="002D3130" w:rsidRDefault="00442302" w:rsidP="003E28BA">
      <w:pPr>
        <w:pStyle w:val="Style13"/>
        <w:widowControl/>
        <w:numPr>
          <w:ilvl w:val="0"/>
          <w:numId w:val="2"/>
        </w:numPr>
        <w:tabs>
          <w:tab w:val="left" w:pos="205"/>
        </w:tabs>
        <w:spacing w:before="4" w:line="259" w:lineRule="exact"/>
        <w:rPr>
          <w:rStyle w:val="FontStyle27"/>
          <w:sz w:val="22"/>
          <w:szCs w:val="22"/>
        </w:rPr>
      </w:pPr>
      <w:r w:rsidRPr="002D3130">
        <w:rPr>
          <w:rStyle w:val="FontStyle27"/>
          <w:sz w:val="22"/>
          <w:szCs w:val="22"/>
        </w:rPr>
        <w:t>Oferta musi być sporządzona w języku polskim, czytelnie.</w:t>
      </w:r>
    </w:p>
    <w:p w:rsidR="00442302" w:rsidRPr="002D3130" w:rsidRDefault="00442302" w:rsidP="003E28BA">
      <w:pPr>
        <w:pStyle w:val="Style13"/>
        <w:widowControl/>
        <w:numPr>
          <w:ilvl w:val="0"/>
          <w:numId w:val="2"/>
        </w:numPr>
        <w:tabs>
          <w:tab w:val="left" w:pos="205"/>
        </w:tabs>
        <w:spacing w:before="11" w:line="259" w:lineRule="exact"/>
        <w:rPr>
          <w:rStyle w:val="FontStyle27"/>
          <w:sz w:val="22"/>
          <w:szCs w:val="22"/>
        </w:rPr>
      </w:pPr>
      <w:r w:rsidRPr="002D3130">
        <w:rPr>
          <w:rStyle w:val="FontStyle27"/>
          <w:sz w:val="22"/>
          <w:szCs w:val="22"/>
        </w:rPr>
        <w:t>Oferta musi być podpisana przez osoby upoważnione do składania oświadczeń woli w imieniu wykonawcy. Upoważnienie do podpisania oferty musi być dołączone do oferty w oryginale lub kopii poświadczonej za zgodność z oryginałem przez notariusza o ile nie wynika ono z innych dokumentów załączonych przez wykonawcę. Jeżeli umocowanie osób podpisujących ofertę wynika z danych zawartych w odpowiednich rejestrach, wykonawcy zobowiązani są dołączyć do oferty odpowiedni wypis bądź zaświadczenie.</w:t>
      </w:r>
    </w:p>
    <w:p w:rsidR="00442302" w:rsidRPr="002D3130" w:rsidRDefault="00442302" w:rsidP="003E28BA">
      <w:pPr>
        <w:pStyle w:val="Style13"/>
        <w:widowControl/>
        <w:numPr>
          <w:ilvl w:val="0"/>
          <w:numId w:val="2"/>
        </w:numPr>
        <w:tabs>
          <w:tab w:val="left" w:pos="205"/>
        </w:tabs>
        <w:spacing w:before="4" w:line="259" w:lineRule="exact"/>
        <w:rPr>
          <w:rStyle w:val="FontStyle27"/>
          <w:sz w:val="22"/>
          <w:szCs w:val="22"/>
        </w:rPr>
      </w:pPr>
      <w:r w:rsidRPr="002D3130">
        <w:rPr>
          <w:rStyle w:val="FontStyle27"/>
          <w:sz w:val="22"/>
          <w:szCs w:val="22"/>
        </w:rPr>
        <w:t>W przypadku, gdy wykonawca składa kopię jakiegoś dokumentu, musi być ona poświadczona za zgodność z oryginałem przez wykonawcę (wykonawca składa własnoręczny podpis poprzedzony dopiskiem „za zgodność"), z zastrzeżeniem pkt 5 niniejszego Rozdziału, pkt 2 Rozdziału V oraz pkt 5 Rozdział VII.</w:t>
      </w:r>
    </w:p>
    <w:p w:rsidR="00442302" w:rsidRPr="002D3130" w:rsidRDefault="00442302" w:rsidP="003E28BA">
      <w:pPr>
        <w:pStyle w:val="Style13"/>
        <w:widowControl/>
        <w:numPr>
          <w:ilvl w:val="0"/>
          <w:numId w:val="2"/>
        </w:numPr>
        <w:tabs>
          <w:tab w:val="left" w:pos="205"/>
        </w:tabs>
        <w:spacing w:before="7" w:line="259" w:lineRule="exact"/>
        <w:rPr>
          <w:rStyle w:val="FontStyle27"/>
          <w:sz w:val="22"/>
          <w:szCs w:val="22"/>
        </w:rPr>
      </w:pPr>
      <w:r w:rsidRPr="002D3130">
        <w:rPr>
          <w:rStyle w:val="FontStyle27"/>
          <w:sz w:val="22"/>
          <w:szCs w:val="22"/>
        </w:rPr>
        <w:t>Jeżeli do reprezentowania wykonawcy upoważnione są łącznie dwie lub więcej osób, kopie dokumentów muszą być potwierdzone za zgodność z oryginałem przez te osoby.</w:t>
      </w:r>
    </w:p>
    <w:p w:rsidR="00442302" w:rsidRPr="002D3130" w:rsidRDefault="00442302" w:rsidP="003E28BA">
      <w:pPr>
        <w:pStyle w:val="Style13"/>
        <w:widowControl/>
        <w:numPr>
          <w:ilvl w:val="0"/>
          <w:numId w:val="2"/>
        </w:numPr>
        <w:tabs>
          <w:tab w:val="left" w:pos="205"/>
        </w:tabs>
        <w:spacing w:before="7" w:line="259" w:lineRule="exact"/>
        <w:rPr>
          <w:rStyle w:val="FontStyle27"/>
          <w:sz w:val="22"/>
          <w:szCs w:val="22"/>
        </w:rPr>
      </w:pPr>
      <w:r w:rsidRPr="002D3130">
        <w:rPr>
          <w:rStyle w:val="FontStyle27"/>
          <w:sz w:val="22"/>
          <w:szCs w:val="22"/>
        </w:rPr>
        <w:t>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442302" w:rsidRPr="002D3130" w:rsidRDefault="00442302" w:rsidP="003E28BA">
      <w:pPr>
        <w:pStyle w:val="Style13"/>
        <w:widowControl/>
        <w:numPr>
          <w:ilvl w:val="0"/>
          <w:numId w:val="2"/>
        </w:numPr>
        <w:tabs>
          <w:tab w:val="left" w:pos="205"/>
        </w:tabs>
        <w:spacing w:before="7" w:line="259" w:lineRule="exact"/>
        <w:rPr>
          <w:rStyle w:val="FontStyle27"/>
          <w:sz w:val="22"/>
          <w:szCs w:val="22"/>
        </w:rPr>
      </w:pPr>
      <w:r w:rsidRPr="002D3130">
        <w:rPr>
          <w:rStyle w:val="FontStyle27"/>
          <w:sz w:val="22"/>
          <w:szCs w:val="22"/>
        </w:rPr>
        <w:t>Wymaga się, aby wszystkie strony oferty były ponumerowane. Ponadto wszelkie miejsca, w których wykonawca naniósł zmiany, muszą być przez niego parafowane.</w:t>
      </w:r>
    </w:p>
    <w:p w:rsidR="00442302" w:rsidRPr="002D3130" w:rsidRDefault="00442302" w:rsidP="003E28BA">
      <w:pPr>
        <w:pStyle w:val="Style13"/>
        <w:widowControl/>
        <w:numPr>
          <w:ilvl w:val="0"/>
          <w:numId w:val="3"/>
        </w:numPr>
        <w:tabs>
          <w:tab w:val="left" w:pos="335"/>
        </w:tabs>
        <w:spacing w:before="7" w:line="259" w:lineRule="exact"/>
        <w:rPr>
          <w:rStyle w:val="FontStyle27"/>
          <w:sz w:val="22"/>
          <w:szCs w:val="22"/>
        </w:rPr>
      </w:pPr>
      <w:r w:rsidRPr="002D3130">
        <w:rPr>
          <w:rStyle w:val="FontStyle27"/>
          <w:sz w:val="22"/>
          <w:szCs w:val="22"/>
        </w:rPr>
        <w:t>Wykonawca składa tylko jedną ofertę.</w:t>
      </w:r>
    </w:p>
    <w:p w:rsidR="00442302" w:rsidRPr="002D3130" w:rsidRDefault="00442302" w:rsidP="003E28BA">
      <w:pPr>
        <w:pStyle w:val="Style13"/>
        <w:widowControl/>
        <w:numPr>
          <w:ilvl w:val="0"/>
          <w:numId w:val="3"/>
        </w:numPr>
        <w:tabs>
          <w:tab w:val="left" w:pos="335"/>
        </w:tabs>
        <w:spacing w:line="277" w:lineRule="exact"/>
        <w:rPr>
          <w:rStyle w:val="FontStyle27"/>
          <w:sz w:val="22"/>
          <w:szCs w:val="22"/>
        </w:rPr>
      </w:pPr>
      <w:r w:rsidRPr="002D3130">
        <w:rPr>
          <w:rStyle w:val="FontStyle27"/>
          <w:sz w:val="22"/>
          <w:szCs w:val="22"/>
        </w:rPr>
        <w:t>Zamawiający nie dopuszcza składania ofert wariantowych.</w:t>
      </w:r>
    </w:p>
    <w:p w:rsidR="00442302" w:rsidRPr="002D3130" w:rsidRDefault="00442302" w:rsidP="003E28BA">
      <w:pPr>
        <w:pStyle w:val="Style13"/>
        <w:widowControl/>
        <w:numPr>
          <w:ilvl w:val="0"/>
          <w:numId w:val="3"/>
        </w:numPr>
        <w:tabs>
          <w:tab w:val="left" w:pos="335"/>
        </w:tabs>
        <w:spacing w:line="277" w:lineRule="exact"/>
        <w:rPr>
          <w:rStyle w:val="FontStyle27"/>
          <w:sz w:val="22"/>
          <w:szCs w:val="22"/>
        </w:rPr>
      </w:pPr>
      <w:r w:rsidRPr="002D3130">
        <w:rPr>
          <w:rStyle w:val="FontStyle27"/>
          <w:sz w:val="22"/>
          <w:szCs w:val="22"/>
        </w:rPr>
        <w:t>Zamawiający nie dopuszcza składania ofert częściowych.</w:t>
      </w:r>
    </w:p>
    <w:p w:rsidR="00442302" w:rsidRPr="002D3130" w:rsidRDefault="00442302" w:rsidP="003E28BA">
      <w:pPr>
        <w:pStyle w:val="Style13"/>
        <w:widowControl/>
        <w:numPr>
          <w:ilvl w:val="0"/>
          <w:numId w:val="3"/>
        </w:numPr>
        <w:tabs>
          <w:tab w:val="left" w:pos="335"/>
        </w:tabs>
        <w:spacing w:line="277" w:lineRule="exact"/>
        <w:rPr>
          <w:rStyle w:val="FontStyle27"/>
          <w:sz w:val="22"/>
          <w:szCs w:val="22"/>
        </w:rPr>
      </w:pPr>
      <w:r w:rsidRPr="002D3130">
        <w:rPr>
          <w:rStyle w:val="FontStyle27"/>
          <w:sz w:val="22"/>
          <w:szCs w:val="22"/>
        </w:rPr>
        <w:t>Zamawiający nie przewiduje udzielanie zamówień uzupełniających.</w:t>
      </w:r>
    </w:p>
    <w:p w:rsidR="00442302" w:rsidRPr="002D3130" w:rsidRDefault="00442302" w:rsidP="003E28BA">
      <w:pPr>
        <w:pStyle w:val="Style13"/>
        <w:widowControl/>
        <w:numPr>
          <w:ilvl w:val="0"/>
          <w:numId w:val="3"/>
        </w:numPr>
        <w:tabs>
          <w:tab w:val="left" w:pos="335"/>
        </w:tabs>
        <w:spacing w:line="277" w:lineRule="exact"/>
        <w:rPr>
          <w:rStyle w:val="FontStyle27"/>
          <w:sz w:val="22"/>
          <w:szCs w:val="22"/>
        </w:rPr>
      </w:pPr>
      <w:r w:rsidRPr="002D3130">
        <w:rPr>
          <w:rStyle w:val="FontStyle27"/>
          <w:sz w:val="22"/>
          <w:szCs w:val="22"/>
        </w:rPr>
        <w:t>Wykonawca ponosi wszelkie koszty związane z przygotowaniem i złożeniem oferty.</w:t>
      </w:r>
    </w:p>
    <w:p w:rsidR="00442302" w:rsidRPr="002D3130" w:rsidRDefault="00442302" w:rsidP="003E28BA">
      <w:pPr>
        <w:pStyle w:val="Style13"/>
        <w:widowControl/>
        <w:numPr>
          <w:ilvl w:val="0"/>
          <w:numId w:val="3"/>
        </w:numPr>
        <w:tabs>
          <w:tab w:val="left" w:pos="335"/>
        </w:tabs>
        <w:spacing w:line="277" w:lineRule="exact"/>
        <w:rPr>
          <w:rStyle w:val="FontStyle27"/>
          <w:sz w:val="22"/>
          <w:szCs w:val="22"/>
        </w:rPr>
      </w:pPr>
      <w:r w:rsidRPr="002D3130">
        <w:rPr>
          <w:rStyle w:val="FontStyle27"/>
          <w:sz w:val="22"/>
          <w:szCs w:val="22"/>
        </w:rPr>
        <w:t>Wymaga się aby wykonawca zamieścił ofertę w kopercie z tym, że:</w:t>
      </w:r>
    </w:p>
    <w:p w:rsidR="00442302" w:rsidRPr="002D3130" w:rsidRDefault="00442302" w:rsidP="003E28BA">
      <w:pPr>
        <w:widowControl/>
        <w:jc w:val="both"/>
        <w:rPr>
          <w:sz w:val="22"/>
          <w:szCs w:val="22"/>
        </w:rPr>
      </w:pPr>
    </w:p>
    <w:p w:rsidR="00442302" w:rsidRPr="002D3130" w:rsidRDefault="00442302" w:rsidP="003E28BA">
      <w:pPr>
        <w:pStyle w:val="Style18"/>
        <w:widowControl/>
        <w:numPr>
          <w:ilvl w:val="0"/>
          <w:numId w:val="4"/>
        </w:numPr>
        <w:tabs>
          <w:tab w:val="left" w:pos="544"/>
        </w:tabs>
        <w:spacing w:before="14"/>
        <w:ind w:left="313" w:firstLine="0"/>
        <w:rPr>
          <w:rStyle w:val="FontStyle27"/>
          <w:sz w:val="22"/>
          <w:szCs w:val="22"/>
        </w:rPr>
      </w:pPr>
      <w:r w:rsidRPr="002D3130">
        <w:rPr>
          <w:rStyle w:val="FontStyle27"/>
          <w:sz w:val="22"/>
          <w:szCs w:val="22"/>
        </w:rPr>
        <w:t>Koperta powinna być oznaczona w następujący sposób:</w:t>
      </w:r>
    </w:p>
    <w:p w:rsidR="00442302" w:rsidRPr="002D3130" w:rsidRDefault="00442302" w:rsidP="003E28BA">
      <w:pPr>
        <w:pStyle w:val="Style18"/>
        <w:widowControl/>
        <w:tabs>
          <w:tab w:val="left" w:pos="544"/>
        </w:tabs>
        <w:spacing w:before="14"/>
        <w:ind w:left="313" w:firstLine="0"/>
        <w:rPr>
          <w:rStyle w:val="FontStyle27"/>
          <w:sz w:val="22"/>
          <w:szCs w:val="22"/>
        </w:rPr>
      </w:pPr>
    </w:p>
    <w:p w:rsidR="00442302" w:rsidRPr="002D3130" w:rsidRDefault="00442302" w:rsidP="003E28BA">
      <w:pPr>
        <w:spacing w:line="360" w:lineRule="auto"/>
        <w:jc w:val="both"/>
        <w:rPr>
          <w:rStyle w:val="FontStyle26"/>
          <w:sz w:val="22"/>
          <w:szCs w:val="22"/>
        </w:rPr>
      </w:pPr>
      <w:r w:rsidRPr="002D3130">
        <w:rPr>
          <w:rStyle w:val="FontStyle26"/>
          <w:sz w:val="22"/>
          <w:szCs w:val="22"/>
        </w:rPr>
        <w:t xml:space="preserve">Urząd Miasta i Gminy w Lidzbarku  13-230 Lidzbark ul. Sądowa </w:t>
      </w:r>
      <w:r w:rsidRPr="002D3130">
        <w:rPr>
          <w:rStyle w:val="FontStyle26"/>
          <w:color w:val="auto"/>
          <w:sz w:val="22"/>
          <w:szCs w:val="22"/>
        </w:rPr>
        <w:t>21</w:t>
      </w:r>
      <w:r w:rsidRPr="002D3130">
        <w:rPr>
          <w:rStyle w:val="FontStyle26"/>
          <w:sz w:val="22"/>
          <w:szCs w:val="22"/>
        </w:rPr>
        <w:t xml:space="preserve"> - sekretariat </w:t>
      </w:r>
    </w:p>
    <w:p w:rsidR="00442302" w:rsidRPr="002D3130" w:rsidRDefault="00442302" w:rsidP="003E28BA">
      <w:pPr>
        <w:spacing w:line="360" w:lineRule="auto"/>
        <w:jc w:val="both"/>
        <w:rPr>
          <w:rStyle w:val="FontStyle27"/>
          <w:color w:val="FF0000"/>
          <w:sz w:val="22"/>
          <w:szCs w:val="22"/>
        </w:rPr>
      </w:pPr>
      <w:r w:rsidRPr="002D3130">
        <w:rPr>
          <w:rStyle w:val="FontStyle27"/>
          <w:sz w:val="22"/>
          <w:szCs w:val="22"/>
        </w:rPr>
        <w:t>Oferta - dot.: postępowania o udzielenie zamówienia publicznego. Numer sprawy: Znak :</w:t>
      </w:r>
      <w:r w:rsidRPr="002D3130">
        <w:rPr>
          <w:rStyle w:val="FontStyle27"/>
          <w:b/>
          <w:bCs/>
          <w:sz w:val="22"/>
          <w:szCs w:val="22"/>
        </w:rPr>
        <w:t xml:space="preserve"> </w:t>
      </w:r>
      <w:r>
        <w:rPr>
          <w:rStyle w:val="FontStyle27"/>
          <w:b/>
          <w:bCs/>
          <w:sz w:val="22"/>
          <w:szCs w:val="22"/>
        </w:rPr>
        <w:t>OB.271.1.1.</w:t>
      </w:r>
      <w:r w:rsidRPr="002D3130">
        <w:rPr>
          <w:rStyle w:val="FontStyle27"/>
          <w:b/>
          <w:bCs/>
          <w:sz w:val="22"/>
          <w:szCs w:val="22"/>
        </w:rPr>
        <w:t>2015</w:t>
      </w:r>
      <w:r w:rsidRPr="002D3130">
        <w:rPr>
          <w:rStyle w:val="FontStyle27"/>
          <w:sz w:val="22"/>
          <w:szCs w:val="22"/>
        </w:rPr>
        <w:t xml:space="preserve">. Nazwa zadania: </w:t>
      </w:r>
      <w:r w:rsidRPr="002D3130">
        <w:rPr>
          <w:rStyle w:val="FontStyle26"/>
          <w:sz w:val="22"/>
          <w:szCs w:val="22"/>
        </w:rPr>
        <w:t>„Udzielenie świadczeń zdrowotnych w zakresie usług lekarskich i pielęgniarskich: na zasadach nocnej i świątecznej opieki zdrowotnej</w:t>
      </w:r>
      <w:r w:rsidRPr="002D3130">
        <w:rPr>
          <w:rStyle w:val="FontStyle26"/>
          <w:b w:val="0"/>
          <w:bCs w:val="0"/>
          <w:sz w:val="22"/>
          <w:szCs w:val="22"/>
        </w:rPr>
        <w:t xml:space="preserve">  </w:t>
      </w:r>
      <w:r w:rsidRPr="002D3130">
        <w:rPr>
          <w:rStyle w:val="FontStyle26"/>
          <w:sz w:val="22"/>
          <w:szCs w:val="22"/>
        </w:rPr>
        <w:t xml:space="preserve">na terenie gminy Lidzbark."  </w:t>
      </w:r>
      <w:r w:rsidRPr="002D3130">
        <w:rPr>
          <w:rStyle w:val="FontStyle27"/>
          <w:sz w:val="22"/>
          <w:szCs w:val="22"/>
        </w:rPr>
        <w:t xml:space="preserve">nie otwierać przed  </w:t>
      </w:r>
      <w:r>
        <w:rPr>
          <w:rStyle w:val="FontStyle27"/>
          <w:sz w:val="22"/>
          <w:szCs w:val="22"/>
        </w:rPr>
        <w:t>28.12.2015r.</w:t>
      </w:r>
    </w:p>
    <w:p w:rsidR="00442302" w:rsidRPr="002D3130" w:rsidRDefault="00442302" w:rsidP="003E28BA">
      <w:pPr>
        <w:pStyle w:val="Style18"/>
        <w:widowControl/>
        <w:numPr>
          <w:ilvl w:val="0"/>
          <w:numId w:val="5"/>
        </w:numPr>
        <w:tabs>
          <w:tab w:val="left" w:pos="565"/>
        </w:tabs>
        <w:rPr>
          <w:rStyle w:val="FontStyle27"/>
          <w:sz w:val="22"/>
          <w:szCs w:val="22"/>
        </w:rPr>
      </w:pPr>
      <w:r w:rsidRPr="002D3130">
        <w:rPr>
          <w:rStyle w:val="FontStyle27"/>
          <w:sz w:val="22"/>
          <w:szCs w:val="22"/>
        </w:rPr>
        <w:t>Ofertę należy złożyć w nieprzejrzystej, zamkniętej kopercie w sposób gwarantujący zachowanie poufności jej treści oraz zabezpieczającej jej nienaruszalność do terminu otwarcia ofert.</w:t>
      </w:r>
    </w:p>
    <w:p w:rsidR="00442302" w:rsidRPr="002D3130" w:rsidRDefault="00442302" w:rsidP="003E28BA">
      <w:pPr>
        <w:pStyle w:val="Style18"/>
        <w:widowControl/>
        <w:numPr>
          <w:ilvl w:val="0"/>
          <w:numId w:val="5"/>
        </w:numPr>
        <w:tabs>
          <w:tab w:val="left" w:pos="565"/>
        </w:tabs>
        <w:rPr>
          <w:rStyle w:val="FontStyle27"/>
          <w:sz w:val="22"/>
          <w:szCs w:val="22"/>
        </w:rPr>
      </w:pPr>
      <w:r w:rsidRPr="002D3130">
        <w:rPr>
          <w:rStyle w:val="FontStyle27"/>
          <w:sz w:val="22"/>
          <w:szCs w:val="22"/>
        </w:rPr>
        <w:t>Koperta powinna zawierać ofertę i być zaadresowana na wykonawcę tak, aby można było odesłać ofertę w przypadku jej wpłynięcia po terminie.</w:t>
      </w:r>
    </w:p>
    <w:p w:rsidR="00442302" w:rsidRPr="002D3130" w:rsidRDefault="00442302" w:rsidP="003E28BA">
      <w:pPr>
        <w:pStyle w:val="Style20"/>
        <w:widowControl/>
        <w:numPr>
          <w:ilvl w:val="0"/>
          <w:numId w:val="6"/>
        </w:numPr>
        <w:tabs>
          <w:tab w:val="left" w:pos="328"/>
        </w:tabs>
        <w:spacing w:line="248" w:lineRule="exact"/>
        <w:jc w:val="both"/>
        <w:rPr>
          <w:rStyle w:val="FontStyle27"/>
          <w:sz w:val="22"/>
          <w:szCs w:val="22"/>
        </w:rPr>
      </w:pPr>
      <w:r w:rsidRPr="002D3130">
        <w:rPr>
          <w:rStyle w:val="FontStyle27"/>
          <w:sz w:val="22"/>
          <w:szCs w:val="22"/>
        </w:rPr>
        <w:t>Jeżeli oferta wykonawcy nie będzie oznaczona w sposób wskazany w pkt 15</w:t>
      </w:r>
      <w:r>
        <w:rPr>
          <w:rStyle w:val="FontStyle27"/>
          <w:sz w:val="22"/>
          <w:szCs w:val="22"/>
        </w:rPr>
        <w:t>, zamawiający nie będzie ponosił</w:t>
      </w:r>
      <w:r w:rsidRPr="002D3130">
        <w:rPr>
          <w:rStyle w:val="FontStyle27"/>
          <w:sz w:val="22"/>
          <w:szCs w:val="22"/>
        </w:rPr>
        <w:t xml:space="preserve"> żadnej odpowiedzialności za mogące z tego wyniknąć skutki.</w:t>
      </w:r>
    </w:p>
    <w:p w:rsidR="00442302" w:rsidRPr="002D3130" w:rsidRDefault="00442302" w:rsidP="003E28BA">
      <w:pPr>
        <w:pStyle w:val="Style20"/>
        <w:widowControl/>
        <w:numPr>
          <w:ilvl w:val="0"/>
          <w:numId w:val="6"/>
        </w:numPr>
        <w:tabs>
          <w:tab w:val="left" w:pos="328"/>
        </w:tabs>
        <w:spacing w:line="248" w:lineRule="exact"/>
        <w:ind w:right="-82"/>
        <w:jc w:val="both"/>
        <w:rPr>
          <w:rStyle w:val="FontStyle27"/>
          <w:sz w:val="22"/>
          <w:szCs w:val="22"/>
        </w:rPr>
      </w:pPr>
      <w:r w:rsidRPr="002D3130">
        <w:rPr>
          <w:rStyle w:val="FontStyle27"/>
          <w:sz w:val="22"/>
          <w:szCs w:val="22"/>
        </w:rPr>
        <w:t xml:space="preserve">Wykonawca może powierzyć wykonanie części  niniejszego zamówienia podwykonawcom. W </w:t>
      </w:r>
      <w:r>
        <w:rPr>
          <w:rStyle w:val="FontStyle27"/>
          <w:sz w:val="22"/>
          <w:szCs w:val="22"/>
        </w:rPr>
        <w:t>t</w:t>
      </w:r>
      <w:r w:rsidRPr="002D3130">
        <w:rPr>
          <w:rStyle w:val="FontStyle27"/>
          <w:sz w:val="22"/>
          <w:szCs w:val="22"/>
        </w:rPr>
        <w:t>akim przypadku zobowiązany jest do wykazania w formularzu ofertowym części i zamówienia, której wykonanie zamierza powierzyć podwykonawcom.</w:t>
      </w:r>
    </w:p>
    <w:p w:rsidR="00442302" w:rsidRPr="002D3130" w:rsidRDefault="00442302" w:rsidP="003E28BA">
      <w:pPr>
        <w:pStyle w:val="Style20"/>
        <w:widowControl/>
        <w:numPr>
          <w:ilvl w:val="0"/>
          <w:numId w:val="6"/>
        </w:numPr>
        <w:tabs>
          <w:tab w:val="left" w:pos="328"/>
        </w:tabs>
        <w:spacing w:line="248" w:lineRule="exact"/>
        <w:ind w:right="-82"/>
        <w:jc w:val="both"/>
        <w:rPr>
          <w:rStyle w:val="FontStyle27"/>
          <w:sz w:val="22"/>
          <w:szCs w:val="22"/>
        </w:rPr>
      </w:pPr>
      <w:r w:rsidRPr="002D3130">
        <w:rPr>
          <w:rStyle w:val="FontStyle27"/>
          <w:sz w:val="22"/>
          <w:szCs w:val="22"/>
        </w:rPr>
        <w:t>Zamawiający nie przewiduje wyboru najkorzystniejszej oferty z zastosowaniem aukcji elektronicznej.</w:t>
      </w:r>
    </w:p>
    <w:p w:rsidR="00442302" w:rsidRPr="002D3130" w:rsidRDefault="00442302" w:rsidP="003E28BA">
      <w:pPr>
        <w:numPr>
          <w:ilvl w:val="0"/>
          <w:numId w:val="6"/>
        </w:numPr>
        <w:jc w:val="both"/>
        <w:rPr>
          <w:rStyle w:val="FontStyle27"/>
          <w:sz w:val="22"/>
          <w:szCs w:val="22"/>
        </w:rPr>
      </w:pPr>
      <w:r w:rsidRPr="002D3130">
        <w:rPr>
          <w:rStyle w:val="FontStyle27"/>
          <w:sz w:val="22"/>
          <w:szCs w:val="22"/>
        </w:rPr>
        <w:t xml:space="preserve">Zamawiający nie przewiduje ustanowienia dynamicznego systemu zakupów. </w:t>
      </w:r>
    </w:p>
    <w:p w:rsidR="00442302" w:rsidRPr="002D3130" w:rsidRDefault="00442302" w:rsidP="003E28BA">
      <w:pPr>
        <w:pStyle w:val="Style21"/>
        <w:widowControl/>
        <w:tabs>
          <w:tab w:val="left" w:pos="328"/>
        </w:tabs>
        <w:ind w:right="1670"/>
        <w:jc w:val="both"/>
        <w:rPr>
          <w:rStyle w:val="FontStyle26"/>
          <w:sz w:val="22"/>
          <w:szCs w:val="22"/>
        </w:rPr>
      </w:pPr>
      <w:r w:rsidRPr="002D3130">
        <w:rPr>
          <w:rStyle w:val="FontStyle26"/>
          <w:sz w:val="22"/>
          <w:szCs w:val="22"/>
        </w:rPr>
        <w:t xml:space="preserve">ROZDZIAŁ III </w:t>
      </w:r>
    </w:p>
    <w:p w:rsidR="00442302" w:rsidRPr="002D3130" w:rsidRDefault="00442302" w:rsidP="003E28BA">
      <w:pPr>
        <w:pStyle w:val="Style21"/>
        <w:widowControl/>
        <w:tabs>
          <w:tab w:val="left" w:pos="328"/>
        </w:tabs>
        <w:ind w:right="1670"/>
        <w:jc w:val="both"/>
        <w:rPr>
          <w:rStyle w:val="FontStyle27"/>
          <w:sz w:val="22"/>
          <w:szCs w:val="22"/>
        </w:rPr>
      </w:pPr>
      <w:r w:rsidRPr="002D3130">
        <w:rPr>
          <w:rStyle w:val="FontStyle26"/>
          <w:sz w:val="22"/>
          <w:szCs w:val="22"/>
        </w:rPr>
        <w:t>Podwykonawstwo</w:t>
      </w:r>
    </w:p>
    <w:p w:rsidR="00442302" w:rsidRPr="002D3130" w:rsidRDefault="00442302" w:rsidP="003E28BA">
      <w:pPr>
        <w:widowControl/>
        <w:jc w:val="both"/>
        <w:rPr>
          <w:sz w:val="22"/>
          <w:szCs w:val="22"/>
        </w:rPr>
      </w:pPr>
    </w:p>
    <w:p w:rsidR="00442302" w:rsidRPr="002D3130" w:rsidRDefault="00442302" w:rsidP="003E28BA">
      <w:pPr>
        <w:pStyle w:val="Style20"/>
        <w:widowControl/>
        <w:numPr>
          <w:ilvl w:val="0"/>
          <w:numId w:val="7"/>
        </w:numPr>
        <w:tabs>
          <w:tab w:val="left" w:pos="238"/>
        </w:tabs>
        <w:spacing w:before="137"/>
        <w:jc w:val="both"/>
        <w:rPr>
          <w:rStyle w:val="FontStyle27"/>
          <w:sz w:val="22"/>
          <w:szCs w:val="22"/>
        </w:rPr>
      </w:pPr>
      <w:r w:rsidRPr="002D3130">
        <w:rPr>
          <w:rStyle w:val="FontStyle27"/>
          <w:sz w:val="22"/>
          <w:szCs w:val="22"/>
        </w:rPr>
        <w:t>W przypadku, gdy Wykonawca zamierza wykonać część  niniejszego zamówienia przy udziale podwykonawców, zobowiązany jest do podania w składanej ofercie, jaki zakres zamówienia powierzy podwykonawcom.</w:t>
      </w:r>
    </w:p>
    <w:p w:rsidR="00442302" w:rsidRPr="002D3130" w:rsidRDefault="00442302" w:rsidP="003E28BA">
      <w:pPr>
        <w:pStyle w:val="Style20"/>
        <w:widowControl/>
        <w:numPr>
          <w:ilvl w:val="0"/>
          <w:numId w:val="7"/>
        </w:numPr>
        <w:tabs>
          <w:tab w:val="left" w:pos="238"/>
        </w:tabs>
        <w:jc w:val="both"/>
        <w:rPr>
          <w:rStyle w:val="FontStyle27"/>
          <w:sz w:val="22"/>
          <w:szCs w:val="22"/>
        </w:rPr>
      </w:pPr>
      <w:r w:rsidRPr="002D3130">
        <w:rPr>
          <w:rStyle w:val="FontStyle27"/>
          <w:sz w:val="22"/>
          <w:szCs w:val="22"/>
        </w:rPr>
        <w:t>Wykonawca może powierzyć wykonanie zamówienia podwykonawcom w części nie większej niż 30% zamówienia.</w:t>
      </w:r>
    </w:p>
    <w:p w:rsidR="00442302" w:rsidRPr="002D3130" w:rsidRDefault="00442302" w:rsidP="003E28BA">
      <w:pPr>
        <w:pStyle w:val="Style13"/>
        <w:widowControl/>
        <w:numPr>
          <w:ilvl w:val="0"/>
          <w:numId w:val="7"/>
        </w:numPr>
        <w:tabs>
          <w:tab w:val="left" w:pos="238"/>
        </w:tabs>
        <w:spacing w:line="252" w:lineRule="exact"/>
        <w:rPr>
          <w:rStyle w:val="FontStyle27"/>
          <w:sz w:val="22"/>
          <w:szCs w:val="22"/>
        </w:rPr>
      </w:pPr>
      <w:r w:rsidRPr="002D3130">
        <w:rPr>
          <w:rStyle w:val="FontStyle27"/>
          <w:sz w:val="22"/>
          <w:szCs w:val="22"/>
        </w:rPr>
        <w:t>Zamawiający żąda wskazania przez Wykonawcę w ofercie części zamówienia, której wykonanie zamierza powierzyć podwykonawcom lub podania przez wykonawcę nazw (firm) podwykonawców, na których zasoby wykonawca powołuje się na zasadach określonych w art. 26 ust. 2b, w celu wykazania spełniania warunków udziału w postępowaniu, o których mowa w art. 22 ust. 1.</w:t>
      </w:r>
    </w:p>
    <w:p w:rsidR="00442302" w:rsidRPr="002D3130" w:rsidRDefault="00442302" w:rsidP="003E28BA">
      <w:pPr>
        <w:pStyle w:val="Style13"/>
        <w:widowControl/>
        <w:numPr>
          <w:ilvl w:val="0"/>
          <w:numId w:val="7"/>
        </w:numPr>
        <w:tabs>
          <w:tab w:val="left" w:pos="238"/>
        </w:tabs>
        <w:spacing w:line="252" w:lineRule="exact"/>
        <w:rPr>
          <w:rStyle w:val="FontStyle27"/>
          <w:sz w:val="22"/>
          <w:szCs w:val="22"/>
        </w:rPr>
      </w:pPr>
      <w:r w:rsidRPr="002D3130">
        <w:rPr>
          <w:rStyle w:val="FontStyle27"/>
          <w:sz w:val="22"/>
          <w:szCs w:val="22"/>
        </w:rPr>
        <w:t>Szczegółowe uregulowania dotyczące zawarcia umowy z Podwykonawcą, Zamawiający określił w projekcie Umowy.</w:t>
      </w:r>
    </w:p>
    <w:p w:rsidR="00442302" w:rsidRPr="002D3130" w:rsidRDefault="00442302" w:rsidP="003E28BA">
      <w:pPr>
        <w:pStyle w:val="Style4"/>
        <w:widowControl/>
        <w:spacing w:before="220" w:line="240" w:lineRule="auto"/>
        <w:jc w:val="both"/>
        <w:rPr>
          <w:rStyle w:val="FontStyle26"/>
          <w:sz w:val="22"/>
          <w:szCs w:val="22"/>
        </w:rPr>
      </w:pPr>
      <w:r w:rsidRPr="002D3130">
        <w:rPr>
          <w:rStyle w:val="FontStyle26"/>
          <w:sz w:val="22"/>
          <w:szCs w:val="22"/>
        </w:rPr>
        <w:t>ROZDZIAŁ IV</w:t>
      </w:r>
    </w:p>
    <w:p w:rsidR="00442302" w:rsidRPr="002D3130" w:rsidRDefault="00442302" w:rsidP="003E28BA">
      <w:pPr>
        <w:pStyle w:val="Style4"/>
        <w:widowControl/>
        <w:spacing w:before="220" w:line="240" w:lineRule="auto"/>
        <w:jc w:val="both"/>
        <w:rPr>
          <w:rStyle w:val="FontStyle26"/>
          <w:sz w:val="22"/>
          <w:szCs w:val="22"/>
        </w:rPr>
      </w:pPr>
      <w:r w:rsidRPr="002D3130">
        <w:rPr>
          <w:rStyle w:val="FontStyle26"/>
          <w:sz w:val="22"/>
          <w:szCs w:val="22"/>
        </w:rPr>
        <w:t>Zmiana, wycofanie i zwrot oferty</w:t>
      </w:r>
    </w:p>
    <w:p w:rsidR="00442302" w:rsidRPr="002D3130" w:rsidRDefault="00442302" w:rsidP="003E28BA">
      <w:pPr>
        <w:pStyle w:val="Style13"/>
        <w:widowControl/>
        <w:tabs>
          <w:tab w:val="left" w:pos="230"/>
        </w:tabs>
        <w:spacing w:before="202" w:line="252" w:lineRule="exact"/>
        <w:rPr>
          <w:rStyle w:val="FontStyle27"/>
          <w:sz w:val="22"/>
          <w:szCs w:val="22"/>
        </w:rPr>
      </w:pPr>
      <w:r w:rsidRPr="002D3130">
        <w:rPr>
          <w:rStyle w:val="FontStyle27"/>
          <w:sz w:val="22"/>
          <w:szCs w:val="22"/>
        </w:rPr>
        <w:t>1.</w:t>
      </w:r>
      <w:r w:rsidRPr="002D3130">
        <w:rPr>
          <w:rStyle w:val="FontStyle27"/>
          <w:sz w:val="22"/>
          <w:szCs w:val="22"/>
        </w:rPr>
        <w:tab/>
        <w:t>Wykonawca może wprowadzić zmiany oraz wycofać złożoną przez siebie ofertę przed terminem składania ofert.</w:t>
      </w:r>
    </w:p>
    <w:p w:rsidR="00442302" w:rsidRPr="002D3130" w:rsidRDefault="00442302" w:rsidP="003E28BA">
      <w:pPr>
        <w:pStyle w:val="Style13"/>
        <w:widowControl/>
        <w:numPr>
          <w:ilvl w:val="0"/>
          <w:numId w:val="8"/>
        </w:numPr>
        <w:tabs>
          <w:tab w:val="left" w:pos="248"/>
        </w:tabs>
        <w:spacing w:line="252" w:lineRule="exact"/>
        <w:ind w:left="180"/>
        <w:rPr>
          <w:rStyle w:val="FontStyle27"/>
          <w:sz w:val="22"/>
          <w:szCs w:val="22"/>
        </w:rPr>
      </w:pPr>
      <w:r w:rsidRPr="002D3130">
        <w:rPr>
          <w:rStyle w:val="FontStyle27"/>
          <w:sz w:val="22"/>
          <w:szCs w:val="22"/>
        </w:rPr>
        <w:t xml:space="preserve">W przypadku wycofania oferty, wykonawca składa pisemne oświadczenie, iż ofertę swą wycofuje, w zamkniętej kopercie zaadresowanej jak w rozdziale </w:t>
      </w:r>
      <w:r w:rsidRPr="002D3130">
        <w:rPr>
          <w:rStyle w:val="FontStyle25"/>
          <w:sz w:val="22"/>
          <w:szCs w:val="22"/>
        </w:rPr>
        <w:t xml:space="preserve">II </w:t>
      </w:r>
      <w:r w:rsidRPr="002D3130">
        <w:rPr>
          <w:rStyle w:val="FontStyle27"/>
          <w:sz w:val="22"/>
          <w:szCs w:val="22"/>
        </w:rPr>
        <w:t>pkt 15 ppkt 1) z dopiskiem „wycofanie".</w:t>
      </w:r>
    </w:p>
    <w:p w:rsidR="00442302" w:rsidRPr="002D3130" w:rsidRDefault="00442302" w:rsidP="003E28BA">
      <w:pPr>
        <w:pStyle w:val="Style13"/>
        <w:widowControl/>
        <w:numPr>
          <w:ilvl w:val="0"/>
          <w:numId w:val="8"/>
        </w:numPr>
        <w:tabs>
          <w:tab w:val="left" w:pos="248"/>
        </w:tabs>
        <w:spacing w:line="252" w:lineRule="exact"/>
        <w:ind w:left="180"/>
        <w:rPr>
          <w:rStyle w:val="FontStyle27"/>
          <w:sz w:val="22"/>
          <w:szCs w:val="22"/>
        </w:rPr>
      </w:pPr>
      <w:r w:rsidRPr="002D3130">
        <w:rPr>
          <w:rStyle w:val="FontStyle27"/>
          <w:sz w:val="22"/>
          <w:szCs w:val="22"/>
        </w:rPr>
        <w:t>W przypadku zmiany oferty, wykonawca składa pisemne oświadczenie, iż ofertę swą zmienia, określając zakres i rodzaj tych zmian a jeśli oświadczenie o zmianie pociąga za sobą konieczność wymiany czy też przedłożenia nowych dokumentów - wykonawca dokumenty te winien złożyć. Powyższe oświadczenie i ewentualne dokumenty należy zamieścić w kopercie, oznaczonej jak w rozdziale II pkt 15 ppkt 1) i 3) przy czym koperta powinna mieć dopisek „zmiany".</w:t>
      </w:r>
    </w:p>
    <w:p w:rsidR="00442302" w:rsidRPr="002D3130" w:rsidRDefault="00442302" w:rsidP="003E28BA">
      <w:pPr>
        <w:widowControl/>
        <w:jc w:val="both"/>
        <w:rPr>
          <w:sz w:val="22"/>
          <w:szCs w:val="22"/>
        </w:rPr>
      </w:pPr>
    </w:p>
    <w:p w:rsidR="00442302" w:rsidRPr="002D3130" w:rsidRDefault="00442302" w:rsidP="003E28BA">
      <w:pPr>
        <w:pStyle w:val="Style13"/>
        <w:widowControl/>
        <w:numPr>
          <w:ilvl w:val="0"/>
          <w:numId w:val="9"/>
        </w:numPr>
        <w:tabs>
          <w:tab w:val="left" w:pos="230"/>
        </w:tabs>
        <w:spacing w:line="252" w:lineRule="exact"/>
        <w:rPr>
          <w:rStyle w:val="FontStyle27"/>
          <w:sz w:val="22"/>
          <w:szCs w:val="22"/>
        </w:rPr>
      </w:pPr>
      <w:r w:rsidRPr="002D3130">
        <w:rPr>
          <w:rStyle w:val="FontStyle27"/>
          <w:sz w:val="22"/>
          <w:szCs w:val="22"/>
        </w:rPr>
        <w:t>Wykonawca nie może wprowadzić zmian do oferty oraz wycofać jej po upływie terminu składania ofert.</w:t>
      </w:r>
    </w:p>
    <w:p w:rsidR="00442302" w:rsidRPr="002D3130" w:rsidRDefault="00442302" w:rsidP="003E28BA">
      <w:pPr>
        <w:pStyle w:val="Style13"/>
        <w:widowControl/>
        <w:numPr>
          <w:ilvl w:val="0"/>
          <w:numId w:val="9"/>
        </w:numPr>
        <w:tabs>
          <w:tab w:val="left" w:pos="230"/>
        </w:tabs>
        <w:spacing w:line="252" w:lineRule="exact"/>
        <w:rPr>
          <w:rStyle w:val="FontStyle27"/>
          <w:sz w:val="22"/>
          <w:szCs w:val="22"/>
        </w:rPr>
      </w:pPr>
      <w:r w:rsidRPr="002D3130">
        <w:rPr>
          <w:rStyle w:val="FontStyle27"/>
          <w:sz w:val="22"/>
          <w:szCs w:val="22"/>
        </w:rPr>
        <w:t>W przypadku złożenia oferty po terminie Zamawiający niezwłocznie zwraca ofertę, która została złożona po terminie.</w:t>
      </w:r>
    </w:p>
    <w:p w:rsidR="00442302" w:rsidRPr="002D3130" w:rsidRDefault="00442302" w:rsidP="003E28BA">
      <w:pPr>
        <w:pStyle w:val="Style4"/>
        <w:widowControl/>
        <w:spacing w:before="227" w:line="240" w:lineRule="auto"/>
        <w:jc w:val="both"/>
        <w:rPr>
          <w:rStyle w:val="FontStyle26"/>
          <w:sz w:val="22"/>
          <w:szCs w:val="22"/>
        </w:rPr>
      </w:pPr>
      <w:r w:rsidRPr="002D3130">
        <w:rPr>
          <w:rStyle w:val="FontStyle26"/>
          <w:sz w:val="22"/>
          <w:szCs w:val="22"/>
        </w:rPr>
        <w:t>ROZDZIAŁ V</w:t>
      </w:r>
    </w:p>
    <w:p w:rsidR="00442302" w:rsidRPr="002D3130" w:rsidRDefault="00442302" w:rsidP="003E28BA">
      <w:pPr>
        <w:pStyle w:val="Style4"/>
        <w:widowControl/>
        <w:spacing w:before="227" w:line="240" w:lineRule="auto"/>
        <w:jc w:val="both"/>
        <w:rPr>
          <w:rStyle w:val="FontStyle26"/>
          <w:sz w:val="22"/>
          <w:szCs w:val="22"/>
        </w:rPr>
      </w:pPr>
      <w:r w:rsidRPr="002D3130">
        <w:rPr>
          <w:rStyle w:val="FontStyle26"/>
          <w:sz w:val="22"/>
          <w:szCs w:val="22"/>
        </w:rPr>
        <w:t>Oferty wspólne</w:t>
      </w:r>
    </w:p>
    <w:p w:rsidR="00442302" w:rsidRPr="002D3130" w:rsidRDefault="00442302" w:rsidP="003E28BA">
      <w:pPr>
        <w:pStyle w:val="Style13"/>
        <w:widowControl/>
        <w:numPr>
          <w:ilvl w:val="0"/>
          <w:numId w:val="10"/>
        </w:numPr>
        <w:tabs>
          <w:tab w:val="left" w:pos="248"/>
        </w:tabs>
        <w:spacing w:before="184" w:line="266" w:lineRule="exact"/>
        <w:rPr>
          <w:rStyle w:val="FontStyle27"/>
          <w:sz w:val="22"/>
          <w:szCs w:val="22"/>
        </w:rPr>
      </w:pPr>
      <w:r w:rsidRPr="002D3130">
        <w:rPr>
          <w:rStyle w:val="FontStyle27"/>
          <w:sz w:val="22"/>
          <w:szCs w:val="22"/>
        </w:rPr>
        <w:t>Wykonawcy składający ofertę wspólną ustanawiają pełnomocnika do reprezentowania ich w postępowaniu albo do reprezentowania ich w postępowaniu i zawarcia umowy.</w:t>
      </w:r>
    </w:p>
    <w:p w:rsidR="00442302" w:rsidRPr="002D3130" w:rsidRDefault="00442302" w:rsidP="003E28BA">
      <w:pPr>
        <w:pStyle w:val="Style13"/>
        <w:widowControl/>
        <w:numPr>
          <w:ilvl w:val="0"/>
          <w:numId w:val="10"/>
        </w:numPr>
        <w:tabs>
          <w:tab w:val="left" w:pos="248"/>
        </w:tabs>
        <w:spacing w:before="4" w:line="266" w:lineRule="exact"/>
        <w:rPr>
          <w:rStyle w:val="FontStyle27"/>
          <w:sz w:val="22"/>
          <w:szCs w:val="22"/>
        </w:rPr>
      </w:pPr>
      <w:r w:rsidRPr="002D3130">
        <w:rPr>
          <w:rStyle w:val="FontStyle27"/>
          <w:sz w:val="22"/>
          <w:szCs w:val="22"/>
        </w:rPr>
        <w:t>Pełnomocnictwo, o którym mowa w pkt 1 musi znajdować się w ofercie wspólnej wykonawców. Pełnomocnictwo musi być złożone w oryginale lub kopii poświadczonej za zgodność z oryginałem przez notariusza.</w:t>
      </w:r>
    </w:p>
    <w:p w:rsidR="00442302" w:rsidRPr="002D3130" w:rsidRDefault="00442302" w:rsidP="003E28BA">
      <w:pPr>
        <w:pStyle w:val="Style13"/>
        <w:widowControl/>
        <w:numPr>
          <w:ilvl w:val="0"/>
          <w:numId w:val="10"/>
        </w:numPr>
        <w:tabs>
          <w:tab w:val="left" w:pos="248"/>
        </w:tabs>
        <w:spacing w:line="266" w:lineRule="exact"/>
        <w:rPr>
          <w:rStyle w:val="FontStyle27"/>
          <w:sz w:val="22"/>
          <w:szCs w:val="22"/>
        </w:rPr>
      </w:pPr>
      <w:r w:rsidRPr="002D3130">
        <w:rPr>
          <w:rStyle w:val="FontStyle27"/>
          <w:sz w:val="22"/>
          <w:szCs w:val="22"/>
        </w:rPr>
        <w:t>Pełnomocnik pozostaje w kontakcie z zamawiającym w toku postępowania i do niego zamawiający kieruje informację, korespondencję itp.</w:t>
      </w:r>
    </w:p>
    <w:p w:rsidR="00442302" w:rsidRPr="002D3130" w:rsidRDefault="00442302" w:rsidP="003E28BA">
      <w:pPr>
        <w:pStyle w:val="Style13"/>
        <w:widowControl/>
        <w:numPr>
          <w:ilvl w:val="0"/>
          <w:numId w:val="10"/>
        </w:numPr>
        <w:tabs>
          <w:tab w:val="left" w:pos="248"/>
        </w:tabs>
        <w:spacing w:line="266" w:lineRule="exact"/>
        <w:rPr>
          <w:rStyle w:val="FontStyle27"/>
          <w:sz w:val="22"/>
          <w:szCs w:val="22"/>
        </w:rPr>
      </w:pPr>
      <w:r w:rsidRPr="002D3130">
        <w:rPr>
          <w:rStyle w:val="FontStyle27"/>
          <w:sz w:val="22"/>
          <w:szCs w:val="22"/>
        </w:rPr>
        <w:t>Oferta wspólna, składana przez dwóch lub więcej wykonawców, powinna spełniać następujące wymagania:</w:t>
      </w:r>
    </w:p>
    <w:p w:rsidR="00442302" w:rsidRPr="002D3130" w:rsidRDefault="00442302" w:rsidP="003E28BA">
      <w:pPr>
        <w:pStyle w:val="Style20"/>
        <w:widowControl/>
        <w:numPr>
          <w:ilvl w:val="0"/>
          <w:numId w:val="11"/>
        </w:numPr>
        <w:tabs>
          <w:tab w:val="left" w:pos="180"/>
        </w:tabs>
        <w:spacing w:line="266" w:lineRule="exact"/>
        <w:ind w:left="180"/>
        <w:jc w:val="both"/>
        <w:rPr>
          <w:rStyle w:val="FontStyle27"/>
          <w:sz w:val="22"/>
          <w:szCs w:val="22"/>
        </w:rPr>
      </w:pPr>
      <w:r w:rsidRPr="002D3130">
        <w:rPr>
          <w:rStyle w:val="FontStyle27"/>
          <w:sz w:val="22"/>
          <w:szCs w:val="22"/>
        </w:rPr>
        <w:t>Oferta wspólna powinna być sporządzona zgodnie z SIWZ;</w:t>
      </w:r>
    </w:p>
    <w:p w:rsidR="00442302" w:rsidRPr="002D3130" w:rsidRDefault="00442302" w:rsidP="003E28BA">
      <w:pPr>
        <w:pStyle w:val="Style20"/>
        <w:widowControl/>
        <w:numPr>
          <w:ilvl w:val="0"/>
          <w:numId w:val="11"/>
        </w:numPr>
        <w:tabs>
          <w:tab w:val="left" w:pos="180"/>
        </w:tabs>
        <w:spacing w:before="7" w:line="266" w:lineRule="exact"/>
        <w:ind w:left="180"/>
        <w:jc w:val="both"/>
        <w:rPr>
          <w:rStyle w:val="FontStyle27"/>
          <w:sz w:val="22"/>
          <w:szCs w:val="22"/>
        </w:rPr>
      </w:pPr>
      <w:r w:rsidRPr="002D3130">
        <w:rPr>
          <w:rStyle w:val="FontStyle27"/>
          <w:sz w:val="22"/>
          <w:szCs w:val="22"/>
        </w:rPr>
        <w:t>Sposób składania dokumentów w ofercie wspólnej:</w:t>
      </w:r>
    </w:p>
    <w:p w:rsidR="00442302" w:rsidRPr="002D3130" w:rsidRDefault="00442302" w:rsidP="003E28BA">
      <w:pPr>
        <w:pStyle w:val="Style12"/>
        <w:widowControl/>
        <w:tabs>
          <w:tab w:val="left" w:pos="180"/>
        </w:tabs>
        <w:spacing w:before="14" w:line="256" w:lineRule="exact"/>
        <w:ind w:left="360"/>
        <w:rPr>
          <w:rStyle w:val="FontStyle27"/>
          <w:sz w:val="22"/>
          <w:szCs w:val="22"/>
        </w:rPr>
      </w:pPr>
      <w:r w:rsidRPr="002D3130">
        <w:rPr>
          <w:rStyle w:val="FontStyle27"/>
          <w:sz w:val="22"/>
          <w:szCs w:val="22"/>
        </w:rPr>
        <w:t>a) Dokumenty dotyczące własnej firmy, jak np: odpis z właściwego rejestru, oświadczenie o braku podstaw do wykluczenia, Informacje o tym, że Wykonawca nie należy do grupy kapitałowej z wykorzystaniem wzoru formularza stanowiącego zał. nr 5, lub listę podmiotów należących do tej samej grupy o której mowa w art. 24 ust. 2 pkt 5 ustawy Prawo zamówień publicznych</w:t>
      </w:r>
      <w:r>
        <w:rPr>
          <w:rStyle w:val="FontStyle27"/>
          <w:sz w:val="22"/>
          <w:szCs w:val="22"/>
        </w:rPr>
        <w:t xml:space="preserve"> </w:t>
      </w:r>
      <w:r w:rsidRPr="002D3130">
        <w:rPr>
          <w:rStyle w:val="FontStyle27"/>
          <w:sz w:val="22"/>
          <w:szCs w:val="22"/>
        </w:rPr>
        <w:t>- składa każdy z wykonawców składających ofertę wspólną we własnym imieniu.</w:t>
      </w:r>
    </w:p>
    <w:p w:rsidR="00442302" w:rsidRPr="002D3130" w:rsidRDefault="00442302" w:rsidP="003E28BA">
      <w:pPr>
        <w:pStyle w:val="Style13"/>
        <w:widowControl/>
        <w:numPr>
          <w:ilvl w:val="0"/>
          <w:numId w:val="12"/>
        </w:numPr>
        <w:tabs>
          <w:tab w:val="left" w:pos="180"/>
          <w:tab w:val="left" w:pos="256"/>
        </w:tabs>
        <w:spacing w:line="256" w:lineRule="exact"/>
        <w:ind w:left="360" w:right="76"/>
        <w:rPr>
          <w:rStyle w:val="FontStyle27"/>
          <w:sz w:val="22"/>
          <w:szCs w:val="22"/>
        </w:rPr>
      </w:pPr>
      <w:r w:rsidRPr="002D3130">
        <w:rPr>
          <w:rStyle w:val="FontStyle27"/>
          <w:sz w:val="22"/>
          <w:szCs w:val="22"/>
        </w:rPr>
        <w:t>Dokumenty wspólne takie jak np.: formularz ofertowy, oświadczenie o spełnianiu warunków, itp., składa pełnomocnik wykonawców w imieniu wszystkich wykonawców składających ofertę wspólną,</w:t>
      </w:r>
    </w:p>
    <w:p w:rsidR="00442302" w:rsidRPr="002D3130" w:rsidRDefault="00442302" w:rsidP="003E28BA">
      <w:pPr>
        <w:pStyle w:val="Style13"/>
        <w:widowControl/>
        <w:numPr>
          <w:ilvl w:val="0"/>
          <w:numId w:val="12"/>
        </w:numPr>
        <w:tabs>
          <w:tab w:val="left" w:pos="180"/>
          <w:tab w:val="left" w:pos="256"/>
        </w:tabs>
        <w:spacing w:before="7" w:line="256" w:lineRule="exact"/>
        <w:ind w:left="360" w:right="72"/>
        <w:rPr>
          <w:rStyle w:val="FontStyle27"/>
          <w:sz w:val="22"/>
          <w:szCs w:val="22"/>
        </w:rPr>
      </w:pPr>
      <w:r w:rsidRPr="002D3130">
        <w:rPr>
          <w:rStyle w:val="FontStyle27"/>
          <w:sz w:val="22"/>
          <w:szCs w:val="22"/>
        </w:rPr>
        <w:t>Kopie dokumentów dotyczących każdego z wykonawców składających ofertę wspólną muszą być poświadczone za zgodność z oryginałem przez osobę lub osoby upoważnione do reprezentowania tych wykonawców (a nie np. pełnomocnika konsorcjum).</w:t>
      </w:r>
    </w:p>
    <w:p w:rsidR="00442302" w:rsidRPr="002D3130" w:rsidRDefault="00442302" w:rsidP="003E28BA">
      <w:pPr>
        <w:widowControl/>
        <w:jc w:val="both"/>
        <w:rPr>
          <w:sz w:val="22"/>
          <w:szCs w:val="22"/>
        </w:rPr>
      </w:pPr>
    </w:p>
    <w:p w:rsidR="00442302" w:rsidRPr="002D3130" w:rsidRDefault="00442302" w:rsidP="003E28BA">
      <w:pPr>
        <w:pStyle w:val="Style13"/>
        <w:widowControl/>
        <w:numPr>
          <w:ilvl w:val="0"/>
          <w:numId w:val="13"/>
        </w:numPr>
        <w:tabs>
          <w:tab w:val="left" w:pos="223"/>
        </w:tabs>
        <w:spacing w:line="256" w:lineRule="exact"/>
        <w:rPr>
          <w:rStyle w:val="FontStyle27"/>
          <w:sz w:val="22"/>
          <w:szCs w:val="22"/>
        </w:rPr>
      </w:pPr>
      <w:r w:rsidRPr="002D3130">
        <w:rPr>
          <w:rStyle w:val="FontStyle27"/>
          <w:sz w:val="22"/>
          <w:szCs w:val="22"/>
        </w:rPr>
        <w:t>Wspólnicy spółki cywilnej są traktowani jak wykonawcy składający ofertę wspólną i mają do nich zastosowanie zasady określone w pkt 1-4 niniejszego rozdziału.</w:t>
      </w:r>
    </w:p>
    <w:p w:rsidR="00442302" w:rsidRPr="002D3130" w:rsidRDefault="00442302" w:rsidP="003E28BA">
      <w:pPr>
        <w:pStyle w:val="Style13"/>
        <w:widowControl/>
        <w:numPr>
          <w:ilvl w:val="0"/>
          <w:numId w:val="13"/>
        </w:numPr>
        <w:tabs>
          <w:tab w:val="left" w:pos="223"/>
        </w:tabs>
        <w:spacing w:line="256" w:lineRule="exact"/>
        <w:rPr>
          <w:rStyle w:val="FontStyle27"/>
          <w:sz w:val="22"/>
          <w:szCs w:val="22"/>
        </w:rPr>
      </w:pPr>
      <w:r w:rsidRPr="002D3130">
        <w:rPr>
          <w:rStyle w:val="FontStyle27"/>
          <w:sz w:val="22"/>
          <w:szCs w:val="22"/>
        </w:rPr>
        <w:t>Przed podpisaniem umowy (w przypadku wygrania postępowania) wykonawcy składający ofertę wspólną będą mieli obowiązek przedstawić zamawiającemu umowę konsorcjum, zawierającą, co najmniej:</w:t>
      </w:r>
    </w:p>
    <w:p w:rsidR="00442302" w:rsidRPr="002D3130" w:rsidRDefault="00442302" w:rsidP="003E28BA">
      <w:pPr>
        <w:widowControl/>
        <w:jc w:val="both"/>
        <w:rPr>
          <w:sz w:val="22"/>
          <w:szCs w:val="22"/>
        </w:rPr>
      </w:pPr>
    </w:p>
    <w:p w:rsidR="00442302" w:rsidRPr="002D3130" w:rsidRDefault="00442302" w:rsidP="003E28BA">
      <w:pPr>
        <w:pStyle w:val="Style13"/>
        <w:widowControl/>
        <w:numPr>
          <w:ilvl w:val="0"/>
          <w:numId w:val="14"/>
        </w:numPr>
        <w:tabs>
          <w:tab w:val="left" w:pos="248"/>
        </w:tabs>
        <w:spacing w:before="7" w:line="256" w:lineRule="exact"/>
        <w:ind w:left="180"/>
        <w:rPr>
          <w:rStyle w:val="FontStyle27"/>
          <w:sz w:val="22"/>
          <w:szCs w:val="22"/>
        </w:rPr>
      </w:pPr>
      <w:r w:rsidRPr="002D3130">
        <w:rPr>
          <w:rStyle w:val="FontStyle27"/>
          <w:sz w:val="22"/>
          <w:szCs w:val="22"/>
        </w:rPr>
        <w:t>Zobowiązanie do realizacji wspólnego przedsięwzięcia gospodarczego obejmującego swoim zakresem realizację przedmiotu zamówienia,</w:t>
      </w:r>
    </w:p>
    <w:p w:rsidR="00442302" w:rsidRPr="002D3130" w:rsidRDefault="00442302" w:rsidP="003E28BA">
      <w:pPr>
        <w:pStyle w:val="Style13"/>
        <w:widowControl/>
        <w:numPr>
          <w:ilvl w:val="0"/>
          <w:numId w:val="14"/>
        </w:numPr>
        <w:tabs>
          <w:tab w:val="left" w:pos="180"/>
        </w:tabs>
        <w:spacing w:before="11" w:line="256" w:lineRule="exact"/>
        <w:ind w:left="180"/>
        <w:rPr>
          <w:rStyle w:val="FontStyle27"/>
          <w:sz w:val="22"/>
          <w:szCs w:val="22"/>
        </w:rPr>
      </w:pPr>
      <w:r w:rsidRPr="002D3130">
        <w:rPr>
          <w:rStyle w:val="FontStyle27"/>
          <w:sz w:val="22"/>
          <w:szCs w:val="22"/>
        </w:rPr>
        <w:t>Określenie zakresu działania poszczególnych stron umowy,</w:t>
      </w:r>
    </w:p>
    <w:p w:rsidR="00442302" w:rsidRPr="002D3130" w:rsidRDefault="00442302" w:rsidP="003E28BA">
      <w:pPr>
        <w:pStyle w:val="Style13"/>
        <w:widowControl/>
        <w:numPr>
          <w:ilvl w:val="0"/>
          <w:numId w:val="14"/>
        </w:numPr>
        <w:tabs>
          <w:tab w:val="left" w:pos="180"/>
        </w:tabs>
        <w:spacing w:before="11" w:line="259" w:lineRule="exact"/>
        <w:ind w:left="180" w:right="835"/>
        <w:rPr>
          <w:rStyle w:val="FontStyle27"/>
          <w:sz w:val="22"/>
          <w:szCs w:val="22"/>
        </w:rPr>
      </w:pPr>
      <w:r w:rsidRPr="002D3130">
        <w:rPr>
          <w:rStyle w:val="FontStyle27"/>
          <w:sz w:val="22"/>
          <w:szCs w:val="22"/>
        </w:rPr>
        <w:t>Czas obowiązywania umowy, który nie może być krótszy, niż okres obejmujący realizację zamówienia.</w:t>
      </w:r>
    </w:p>
    <w:p w:rsidR="00442302" w:rsidRPr="002D3130" w:rsidRDefault="00442302" w:rsidP="003E28BA">
      <w:pPr>
        <w:pStyle w:val="Style17"/>
        <w:widowControl/>
        <w:spacing w:before="220" w:line="240" w:lineRule="auto"/>
        <w:jc w:val="both"/>
        <w:rPr>
          <w:rStyle w:val="FontStyle26"/>
          <w:sz w:val="22"/>
          <w:szCs w:val="22"/>
        </w:rPr>
      </w:pPr>
      <w:r w:rsidRPr="002D3130">
        <w:rPr>
          <w:rStyle w:val="FontStyle26"/>
          <w:sz w:val="22"/>
          <w:szCs w:val="22"/>
        </w:rPr>
        <w:t>ROZDZIAŁ VI</w:t>
      </w:r>
    </w:p>
    <w:p w:rsidR="00442302" w:rsidRPr="002D3130" w:rsidRDefault="00442302" w:rsidP="003E28BA">
      <w:pPr>
        <w:pStyle w:val="Style17"/>
        <w:widowControl/>
        <w:spacing w:before="220" w:line="240" w:lineRule="auto"/>
        <w:jc w:val="both"/>
        <w:rPr>
          <w:rStyle w:val="FontStyle26"/>
          <w:sz w:val="22"/>
          <w:szCs w:val="22"/>
        </w:rPr>
      </w:pPr>
      <w:r w:rsidRPr="002D3130">
        <w:rPr>
          <w:rStyle w:val="FontStyle26"/>
          <w:sz w:val="22"/>
          <w:szCs w:val="22"/>
        </w:rPr>
        <w:t>Jawność postępowania</w:t>
      </w:r>
    </w:p>
    <w:p w:rsidR="00442302" w:rsidRPr="002D3130" w:rsidRDefault="00442302" w:rsidP="003E28BA">
      <w:pPr>
        <w:pStyle w:val="Style13"/>
        <w:widowControl/>
        <w:numPr>
          <w:ilvl w:val="0"/>
          <w:numId w:val="15"/>
        </w:numPr>
        <w:tabs>
          <w:tab w:val="left" w:pos="234"/>
        </w:tabs>
        <w:spacing w:before="198" w:line="259" w:lineRule="exact"/>
        <w:rPr>
          <w:rStyle w:val="FontStyle27"/>
          <w:sz w:val="22"/>
          <w:szCs w:val="22"/>
        </w:rPr>
      </w:pPr>
      <w:r w:rsidRPr="002D3130">
        <w:rPr>
          <w:rStyle w:val="FontStyle27"/>
          <w:sz w:val="22"/>
          <w:szCs w:val="22"/>
        </w:rPr>
        <w:t>Zamawiający prowadzi protokół postępowania.</w:t>
      </w:r>
    </w:p>
    <w:p w:rsidR="00442302" w:rsidRPr="002D3130" w:rsidRDefault="00442302" w:rsidP="003E28BA">
      <w:pPr>
        <w:pStyle w:val="Style13"/>
        <w:widowControl/>
        <w:numPr>
          <w:ilvl w:val="0"/>
          <w:numId w:val="15"/>
        </w:numPr>
        <w:tabs>
          <w:tab w:val="left" w:pos="234"/>
        </w:tabs>
        <w:spacing w:before="7" w:line="259" w:lineRule="exact"/>
        <w:rPr>
          <w:rStyle w:val="FontStyle27"/>
          <w:sz w:val="22"/>
          <w:szCs w:val="22"/>
        </w:rPr>
      </w:pPr>
      <w:r w:rsidRPr="002D3130">
        <w:rPr>
          <w:rStyle w:val="FontStyle27"/>
          <w:sz w:val="22"/>
          <w:szCs w:val="22"/>
        </w:rPr>
        <w:t>Protokół postępowania wraz z załącznikami jest jawny. Załączniki do protokołu udostępnia się na wniosek po dokonaniu wyboru najkorzystniejszej oferty lub unieważnieniu postępowania, z tym, że oferty udostępnia się od chwili ich otwarcia.</w:t>
      </w:r>
    </w:p>
    <w:p w:rsidR="00442302" w:rsidRPr="002D3130" w:rsidRDefault="00442302" w:rsidP="003E28BA">
      <w:pPr>
        <w:pStyle w:val="Style13"/>
        <w:widowControl/>
        <w:numPr>
          <w:ilvl w:val="0"/>
          <w:numId w:val="15"/>
        </w:numPr>
        <w:tabs>
          <w:tab w:val="left" w:pos="234"/>
        </w:tabs>
        <w:spacing w:line="259" w:lineRule="exact"/>
        <w:rPr>
          <w:rStyle w:val="FontStyle27"/>
          <w:sz w:val="22"/>
          <w:szCs w:val="22"/>
        </w:rPr>
      </w:pPr>
      <w:r w:rsidRPr="002D3130">
        <w:rPr>
          <w:rStyle w:val="FontStyle27"/>
          <w:sz w:val="22"/>
          <w:szCs w:val="22"/>
        </w:rPr>
        <w:t>Udostępnienie protokołu lub załączników może nastąpić przez wgląd w miejscu wyznaczonym przez zamawiającego, przesłanie kopii pocztą, faksem, lub drogą elektroniczną, zgodnie z wyborem wnioskodawcy wskazanym we wniosku.</w:t>
      </w:r>
    </w:p>
    <w:p w:rsidR="00442302" w:rsidRPr="002D3130" w:rsidRDefault="00442302" w:rsidP="003E28BA">
      <w:pPr>
        <w:pStyle w:val="Style13"/>
        <w:widowControl/>
        <w:numPr>
          <w:ilvl w:val="0"/>
          <w:numId w:val="15"/>
        </w:numPr>
        <w:tabs>
          <w:tab w:val="left" w:pos="234"/>
        </w:tabs>
        <w:spacing w:before="4" w:line="259" w:lineRule="exact"/>
        <w:rPr>
          <w:rStyle w:val="FontStyle27"/>
          <w:sz w:val="22"/>
          <w:szCs w:val="22"/>
        </w:rPr>
      </w:pPr>
      <w:r w:rsidRPr="002D3130">
        <w:rPr>
          <w:rStyle w:val="FontStyle27"/>
          <w:sz w:val="22"/>
          <w:szCs w:val="22"/>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442302" w:rsidRPr="002D3130" w:rsidRDefault="00442302" w:rsidP="003E28BA">
      <w:pPr>
        <w:pStyle w:val="Style20"/>
        <w:widowControl/>
        <w:numPr>
          <w:ilvl w:val="0"/>
          <w:numId w:val="15"/>
        </w:numPr>
        <w:tabs>
          <w:tab w:val="left" w:pos="234"/>
        </w:tabs>
        <w:spacing w:before="7" w:line="259" w:lineRule="exact"/>
        <w:jc w:val="both"/>
        <w:rPr>
          <w:rStyle w:val="FontStyle27"/>
          <w:sz w:val="22"/>
          <w:szCs w:val="22"/>
        </w:rPr>
      </w:pPr>
      <w:r w:rsidRPr="002D3130">
        <w:rPr>
          <w:rStyle w:val="FontStyle27"/>
          <w:sz w:val="22"/>
          <w:szCs w:val="22"/>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442302" w:rsidRPr="002D3130" w:rsidRDefault="00442302" w:rsidP="003E28BA">
      <w:pPr>
        <w:pStyle w:val="Style20"/>
        <w:widowControl/>
        <w:numPr>
          <w:ilvl w:val="0"/>
          <w:numId w:val="15"/>
        </w:numPr>
        <w:tabs>
          <w:tab w:val="left" w:pos="234"/>
        </w:tabs>
        <w:spacing w:line="259" w:lineRule="exact"/>
        <w:jc w:val="both"/>
        <w:rPr>
          <w:rStyle w:val="FontStyle27"/>
          <w:sz w:val="22"/>
          <w:szCs w:val="22"/>
        </w:rPr>
      </w:pPr>
      <w:r w:rsidRPr="002D3130">
        <w:rPr>
          <w:rStyle w:val="FontStyle27"/>
          <w:sz w:val="22"/>
          <w:szCs w:val="22"/>
        </w:rPr>
        <w:t>Jeżeli udostępnienie protokołu lub załączników będzie się wiązało z koniecznością poniesienia dodatkowych kosztów, związanych z wskazanym przez wnioskodawcę sposobem udostępnienia lub koniecznością przekształcenia protokołu lub załączników koszty te pokrywa wnioskodawca</w:t>
      </w:r>
    </w:p>
    <w:p w:rsidR="00442302" w:rsidRPr="002D3130" w:rsidRDefault="00442302" w:rsidP="003E28BA">
      <w:pPr>
        <w:pStyle w:val="Style20"/>
        <w:widowControl/>
        <w:numPr>
          <w:ilvl w:val="0"/>
          <w:numId w:val="15"/>
        </w:numPr>
        <w:tabs>
          <w:tab w:val="left" w:pos="234"/>
        </w:tabs>
        <w:spacing w:before="11" w:line="259" w:lineRule="exact"/>
        <w:jc w:val="both"/>
        <w:rPr>
          <w:rStyle w:val="FontStyle27"/>
          <w:sz w:val="22"/>
          <w:szCs w:val="22"/>
        </w:rPr>
      </w:pPr>
      <w:r w:rsidRPr="002D3130">
        <w:rPr>
          <w:rStyle w:val="FontStyle27"/>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rsidR="00442302" w:rsidRPr="002D3130" w:rsidRDefault="00442302" w:rsidP="003E28BA">
      <w:pPr>
        <w:pStyle w:val="Style13"/>
        <w:widowControl/>
        <w:numPr>
          <w:ilvl w:val="0"/>
          <w:numId w:val="16"/>
        </w:numPr>
        <w:tabs>
          <w:tab w:val="left" w:pos="245"/>
        </w:tabs>
        <w:spacing w:line="259" w:lineRule="exact"/>
        <w:rPr>
          <w:rStyle w:val="FontStyle27"/>
          <w:sz w:val="22"/>
          <w:szCs w:val="22"/>
        </w:rPr>
      </w:pPr>
      <w:r w:rsidRPr="002D3130">
        <w:rPr>
          <w:rStyle w:val="FontStyle27"/>
          <w:sz w:val="22"/>
          <w:szCs w:val="22"/>
        </w:rPr>
        <w:t>W przypadku zastrzeżenia informacji Wykonawca ma obowiązek wydzielić z oferty informacje stanowiące tajemnicę przedsiębiorstwa i oznaczyć je klauzulą - „Nie udostępniać. Informacje stanowią tajemnicę przedsiębiorstwa w rozumieniu art. 11 ust. 4 ustawy o zwalczaniu nieuczciwej konkurencji (Dz. U. z 2003 r., Nr 153, poz. 1503 ze zm.)".</w:t>
      </w:r>
    </w:p>
    <w:p w:rsidR="00442302" w:rsidRPr="002D3130" w:rsidRDefault="00442302" w:rsidP="003E28BA">
      <w:pPr>
        <w:pStyle w:val="Style20"/>
        <w:widowControl/>
        <w:numPr>
          <w:ilvl w:val="0"/>
          <w:numId w:val="16"/>
        </w:numPr>
        <w:tabs>
          <w:tab w:val="left" w:pos="245"/>
        </w:tabs>
        <w:spacing w:before="4" w:line="259" w:lineRule="exact"/>
        <w:jc w:val="both"/>
        <w:rPr>
          <w:rStyle w:val="FontStyle27"/>
          <w:sz w:val="22"/>
          <w:szCs w:val="22"/>
        </w:rPr>
      </w:pPr>
      <w:r w:rsidRPr="002D3130">
        <w:rPr>
          <w:rStyle w:val="FontStyle27"/>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442302" w:rsidRDefault="00442302" w:rsidP="003E28BA">
      <w:pPr>
        <w:pStyle w:val="Style17"/>
        <w:widowControl/>
        <w:spacing w:before="176" w:line="281" w:lineRule="exact"/>
        <w:jc w:val="both"/>
        <w:rPr>
          <w:rStyle w:val="FontStyle26"/>
          <w:sz w:val="22"/>
          <w:szCs w:val="22"/>
        </w:rPr>
      </w:pPr>
    </w:p>
    <w:p w:rsidR="00442302" w:rsidRPr="002D3130" w:rsidRDefault="00442302" w:rsidP="003E28BA">
      <w:pPr>
        <w:pStyle w:val="Style17"/>
        <w:widowControl/>
        <w:spacing w:before="176" w:line="281" w:lineRule="exact"/>
        <w:jc w:val="both"/>
        <w:rPr>
          <w:rStyle w:val="FontStyle26"/>
          <w:sz w:val="22"/>
          <w:szCs w:val="22"/>
        </w:rPr>
      </w:pPr>
      <w:r w:rsidRPr="002D3130">
        <w:rPr>
          <w:rStyle w:val="FontStyle26"/>
          <w:sz w:val="22"/>
          <w:szCs w:val="22"/>
        </w:rPr>
        <w:t>ROZDZIAŁ VII</w:t>
      </w:r>
    </w:p>
    <w:p w:rsidR="00442302" w:rsidRPr="002D3130" w:rsidRDefault="00442302" w:rsidP="003E28BA">
      <w:pPr>
        <w:pStyle w:val="Style17"/>
        <w:widowControl/>
        <w:spacing w:before="176" w:line="281" w:lineRule="exact"/>
        <w:jc w:val="both"/>
        <w:rPr>
          <w:rStyle w:val="FontStyle26"/>
          <w:sz w:val="22"/>
          <w:szCs w:val="22"/>
        </w:rPr>
      </w:pPr>
      <w:r w:rsidRPr="002D3130">
        <w:rPr>
          <w:rStyle w:val="FontStyle26"/>
          <w:sz w:val="22"/>
          <w:szCs w:val="22"/>
        </w:rPr>
        <w:t>Warunki udziału w postępowaniu oraz opis sposobu dokonywania oceny spełniania tych warunków. Wykaz oświadczeń i dokumentów, jakie mają dostarczyć Wykonawcy w celu potwierdzenia spełnienia warunków udziału w postępowaniu</w:t>
      </w:r>
    </w:p>
    <w:p w:rsidR="00442302" w:rsidRPr="002D3130" w:rsidRDefault="00442302" w:rsidP="003E28BA">
      <w:pPr>
        <w:pStyle w:val="Style3"/>
        <w:widowControl/>
        <w:spacing w:line="263" w:lineRule="exact"/>
        <w:jc w:val="both"/>
        <w:rPr>
          <w:rStyle w:val="FontStyle27"/>
          <w:sz w:val="22"/>
          <w:szCs w:val="22"/>
        </w:rPr>
      </w:pPr>
      <w:r w:rsidRPr="002D3130">
        <w:rPr>
          <w:rStyle w:val="FontStyle27"/>
          <w:sz w:val="22"/>
          <w:szCs w:val="22"/>
        </w:rPr>
        <w:t>1. O udzielenie zamówienia mogą ubiegać się wykonawcy, którzy nie podlegają wykluczeniu z postępowania w okolicznościach, o których mowa w art. 24 ust. 1 ustawy Prawo zamówień publicznych. W celu wykazania braku podstaw do wykluczenia z postępowania o udzielenie zamówienia wykonawcy mają obowiązek złożyć następujące dokumenty:</w:t>
      </w:r>
    </w:p>
    <w:p w:rsidR="00442302" w:rsidRPr="002D3130" w:rsidRDefault="00442302" w:rsidP="003E28BA">
      <w:pPr>
        <w:pStyle w:val="Style3"/>
        <w:widowControl/>
        <w:tabs>
          <w:tab w:val="left" w:pos="180"/>
        </w:tabs>
        <w:spacing w:before="4" w:line="263" w:lineRule="exact"/>
        <w:ind w:left="180"/>
        <w:jc w:val="both"/>
        <w:rPr>
          <w:rStyle w:val="FontStyle27"/>
          <w:sz w:val="22"/>
          <w:szCs w:val="22"/>
        </w:rPr>
      </w:pPr>
      <w:r w:rsidRPr="002D3130">
        <w:rPr>
          <w:rStyle w:val="FontStyle27"/>
          <w:sz w:val="22"/>
          <w:szCs w:val="22"/>
        </w:rPr>
        <w:t>1) Oświadczenie o braku podstaw do wykluczenia, według wzoru stanowiącego załącznik nr 4 do SIWZ,</w:t>
      </w:r>
    </w:p>
    <w:p w:rsidR="00442302" w:rsidRPr="002D3130" w:rsidRDefault="00442302" w:rsidP="003E28BA">
      <w:pPr>
        <w:pStyle w:val="Style12"/>
        <w:widowControl/>
        <w:tabs>
          <w:tab w:val="left" w:pos="180"/>
        </w:tabs>
        <w:spacing w:line="248" w:lineRule="exact"/>
        <w:ind w:left="180"/>
        <w:rPr>
          <w:rStyle w:val="FontStyle27"/>
          <w:sz w:val="22"/>
          <w:szCs w:val="22"/>
        </w:rPr>
      </w:pPr>
      <w:r w:rsidRPr="002D3130">
        <w:rPr>
          <w:rStyle w:val="FontStyle27"/>
          <w:sz w:val="22"/>
          <w:szCs w:val="22"/>
        </w:rPr>
        <w:t>W przypadku składania oferty wspólnej w/w oświadczenie składa każdy z wykonawców składających ofertę wspólną we własnym imieniu.</w:t>
      </w:r>
    </w:p>
    <w:p w:rsidR="00442302" w:rsidRPr="002D3130" w:rsidRDefault="00442302" w:rsidP="003E28BA">
      <w:pPr>
        <w:pStyle w:val="Style12"/>
        <w:widowControl/>
        <w:tabs>
          <w:tab w:val="left" w:pos="180"/>
        </w:tabs>
        <w:spacing w:before="4" w:line="248" w:lineRule="exact"/>
        <w:ind w:left="180" w:right="65"/>
        <w:rPr>
          <w:rStyle w:val="FontStyle27"/>
          <w:sz w:val="22"/>
          <w:szCs w:val="22"/>
        </w:rPr>
      </w:pPr>
      <w:r w:rsidRPr="002D3130">
        <w:rPr>
          <w:rStyle w:val="FontStyle27"/>
          <w:sz w:val="22"/>
          <w:szCs w:val="22"/>
        </w:rPr>
        <w:t>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42302" w:rsidRPr="002D3130" w:rsidRDefault="00442302" w:rsidP="003E28BA">
      <w:pPr>
        <w:pStyle w:val="Style12"/>
        <w:widowControl/>
        <w:tabs>
          <w:tab w:val="left" w:pos="180"/>
        </w:tabs>
        <w:spacing w:before="4" w:line="248" w:lineRule="exact"/>
        <w:ind w:left="180"/>
        <w:rPr>
          <w:rStyle w:val="FontStyle27"/>
          <w:sz w:val="22"/>
          <w:szCs w:val="22"/>
        </w:rPr>
      </w:pPr>
      <w:r w:rsidRPr="002D3130">
        <w:rPr>
          <w:rStyle w:val="FontStyle27"/>
          <w:sz w:val="22"/>
          <w:szCs w:val="22"/>
        </w:rPr>
        <w:t>W przypadku składania oferty wspólnej odpis z właściwego rejestru składa każdy z Wykonawców składających ofertę wspólną we własnym imieniu.</w:t>
      </w:r>
    </w:p>
    <w:p w:rsidR="00442302" w:rsidRPr="002D3130" w:rsidRDefault="00442302" w:rsidP="003E28BA">
      <w:pPr>
        <w:pStyle w:val="Style3"/>
        <w:widowControl/>
        <w:tabs>
          <w:tab w:val="left" w:pos="180"/>
        </w:tabs>
        <w:spacing w:line="248" w:lineRule="exact"/>
        <w:ind w:left="180"/>
        <w:jc w:val="both"/>
        <w:rPr>
          <w:rStyle w:val="FontStyle27"/>
          <w:sz w:val="22"/>
          <w:szCs w:val="22"/>
        </w:rPr>
      </w:pPr>
      <w:r w:rsidRPr="002D3130">
        <w:rPr>
          <w:rStyle w:val="FontStyle27"/>
          <w:sz w:val="22"/>
          <w:szCs w:val="22"/>
        </w:rPr>
        <w:t>W celu wykazania braku podstaw do wykluczenia z postępowania w okolicznościach wymienionych w art. 24 ust. 2 pkt 5 ustawy Prawo zamówień publicznych do oferty należy dołączyć: Informacje o tym, że Wykonawca nie należy do grupy kapitałowej z wykorzystaniem wzoru formularza stanowiącego zał. nr 5, lub listę podmiotów należących do tej samej grupy o której mowa w art. 24 ust. 2 pkt 5 ustawy Prawo zamówień publicznych.</w:t>
      </w:r>
    </w:p>
    <w:p w:rsidR="00442302" w:rsidRPr="002D3130" w:rsidRDefault="00442302" w:rsidP="003E28BA">
      <w:pPr>
        <w:pStyle w:val="Style12"/>
        <w:widowControl/>
        <w:tabs>
          <w:tab w:val="left" w:pos="180"/>
        </w:tabs>
        <w:spacing w:line="248" w:lineRule="exact"/>
        <w:ind w:left="180"/>
        <w:rPr>
          <w:rStyle w:val="FontStyle27"/>
          <w:sz w:val="22"/>
          <w:szCs w:val="22"/>
        </w:rPr>
      </w:pPr>
      <w:r w:rsidRPr="002D3130">
        <w:rPr>
          <w:rStyle w:val="FontStyle27"/>
          <w:sz w:val="22"/>
          <w:szCs w:val="22"/>
        </w:rPr>
        <w:t>W przypadku Wykonawców wspólnie ubiegających się o udzielenie zamówienia (konsorcjum), wypełnia każdy z Wykonawców z osobna.</w:t>
      </w:r>
    </w:p>
    <w:p w:rsidR="00442302" w:rsidRPr="002D3130" w:rsidRDefault="00442302" w:rsidP="003E28BA">
      <w:pPr>
        <w:pStyle w:val="Style13"/>
        <w:widowControl/>
        <w:spacing w:line="240" w:lineRule="exact"/>
        <w:rPr>
          <w:sz w:val="22"/>
          <w:szCs w:val="22"/>
        </w:rPr>
      </w:pPr>
    </w:p>
    <w:p w:rsidR="00442302" w:rsidRPr="002D3130" w:rsidRDefault="00442302" w:rsidP="003E28BA">
      <w:pPr>
        <w:pStyle w:val="Style13"/>
        <w:widowControl/>
        <w:tabs>
          <w:tab w:val="left" w:pos="216"/>
        </w:tabs>
        <w:spacing w:before="12" w:line="252" w:lineRule="exact"/>
        <w:rPr>
          <w:rStyle w:val="FontStyle27"/>
          <w:b/>
          <w:bCs/>
          <w:sz w:val="22"/>
          <w:szCs w:val="22"/>
        </w:rPr>
      </w:pPr>
      <w:r w:rsidRPr="002D3130">
        <w:rPr>
          <w:rStyle w:val="FontStyle27"/>
          <w:b/>
          <w:bCs/>
          <w:sz w:val="22"/>
          <w:szCs w:val="22"/>
        </w:rPr>
        <w:t>2.</w:t>
      </w:r>
      <w:r w:rsidRPr="002D3130">
        <w:rPr>
          <w:rStyle w:val="FontStyle27"/>
          <w:b/>
          <w:bCs/>
          <w:sz w:val="22"/>
          <w:szCs w:val="22"/>
        </w:rPr>
        <w:tab/>
        <w:t>Wykonawcy ubiegający się o udzielenie zamówienia muszą spełniać warunki:</w:t>
      </w:r>
    </w:p>
    <w:p w:rsidR="00442302" w:rsidRPr="002D3130" w:rsidRDefault="00442302" w:rsidP="003E28BA">
      <w:pPr>
        <w:pStyle w:val="Style13"/>
        <w:widowControl/>
        <w:numPr>
          <w:ilvl w:val="0"/>
          <w:numId w:val="17"/>
        </w:numPr>
        <w:tabs>
          <w:tab w:val="left" w:pos="252"/>
        </w:tabs>
        <w:spacing w:before="14" w:line="252" w:lineRule="exact"/>
        <w:rPr>
          <w:rStyle w:val="FontStyle27"/>
          <w:sz w:val="22"/>
          <w:szCs w:val="22"/>
        </w:rPr>
      </w:pPr>
      <w:r w:rsidRPr="002D3130">
        <w:rPr>
          <w:rStyle w:val="FontStyle27"/>
          <w:sz w:val="22"/>
          <w:szCs w:val="22"/>
        </w:rPr>
        <w:t>Posiadanie uprawnień do wykonywania działalności leczniczej.</w:t>
      </w:r>
    </w:p>
    <w:p w:rsidR="00442302" w:rsidRPr="002D3130" w:rsidRDefault="00442302" w:rsidP="003E28BA">
      <w:pPr>
        <w:pStyle w:val="Style10"/>
        <w:widowControl/>
        <w:numPr>
          <w:ilvl w:val="0"/>
          <w:numId w:val="51"/>
        </w:numPr>
        <w:spacing w:line="252" w:lineRule="exact"/>
        <w:rPr>
          <w:rStyle w:val="FontStyle27"/>
          <w:sz w:val="22"/>
          <w:szCs w:val="22"/>
        </w:rPr>
      </w:pPr>
      <w:r w:rsidRPr="002D3130">
        <w:rPr>
          <w:rStyle w:val="FontStyle27"/>
          <w:sz w:val="22"/>
          <w:szCs w:val="22"/>
        </w:rPr>
        <w:t>Zamawiający uzna za spełnienie tego warunku poprzez wykazanie:</w:t>
      </w:r>
    </w:p>
    <w:p w:rsidR="00442302" w:rsidRPr="002D3130" w:rsidRDefault="00442302" w:rsidP="003E28BA">
      <w:pPr>
        <w:pStyle w:val="Style10"/>
        <w:widowControl/>
        <w:spacing w:line="252" w:lineRule="exact"/>
        <w:ind w:left="115" w:firstLine="0"/>
        <w:rPr>
          <w:rStyle w:val="FontStyle27"/>
          <w:sz w:val="22"/>
          <w:szCs w:val="22"/>
          <w:u w:val="single"/>
        </w:rPr>
      </w:pPr>
    </w:p>
    <w:p w:rsidR="00442302" w:rsidRPr="002D3130" w:rsidRDefault="00442302" w:rsidP="003E28BA">
      <w:pPr>
        <w:pStyle w:val="Style10"/>
        <w:widowControl/>
        <w:spacing w:line="252" w:lineRule="exact"/>
        <w:ind w:left="115" w:firstLine="0"/>
        <w:rPr>
          <w:rStyle w:val="FontStyle27"/>
          <w:sz w:val="22"/>
          <w:szCs w:val="22"/>
          <w:u w:val="single"/>
        </w:rPr>
      </w:pPr>
      <w:r w:rsidRPr="002D3130">
        <w:rPr>
          <w:rStyle w:val="FontStyle27"/>
          <w:sz w:val="22"/>
          <w:szCs w:val="22"/>
          <w:u w:val="single"/>
        </w:rPr>
        <w:t>W przypadku podmiotu wykonującego działalność leczniczą</w:t>
      </w:r>
    </w:p>
    <w:p w:rsidR="00442302" w:rsidRPr="002D3130" w:rsidRDefault="00442302" w:rsidP="003E28BA">
      <w:pPr>
        <w:pStyle w:val="Style10"/>
        <w:widowControl/>
        <w:spacing w:line="252" w:lineRule="exact"/>
        <w:ind w:left="115" w:firstLine="0"/>
        <w:rPr>
          <w:rStyle w:val="FontStyle27"/>
          <w:sz w:val="22"/>
          <w:szCs w:val="22"/>
        </w:rPr>
      </w:pPr>
      <w:r w:rsidRPr="002D3130">
        <w:rPr>
          <w:rStyle w:val="FontStyle27"/>
          <w:sz w:val="22"/>
          <w:szCs w:val="22"/>
        </w:rPr>
        <w:t xml:space="preserve"> - wpis do Centralnej Ewidencji i Informacji o Działalności Gospodarczej Rzeczpospolitej Polskiej lub wpis do Krajowego Rejestru Sądowego podmiotu leczniczego poświadczający, że podmiot jest uprawniony do występowania w obrocie prawnym, udzielając świadczeń opieki zdrowotnej w zakresie objętym przedmiotem Zamówienia. Z dokumentów tych ma także wynikać, że osoby podpisujące ofertę lub udzielające pełnomocnictwa są upoważnione do składania oświadczeń woli w imieniu Wykonawcy (wystawione nie wcześniej niż 6 m-cy przed terminem składania oferty).</w:t>
      </w:r>
    </w:p>
    <w:p w:rsidR="00442302" w:rsidRPr="002D3130" w:rsidRDefault="00442302" w:rsidP="003E28BA">
      <w:pPr>
        <w:pStyle w:val="Style10"/>
        <w:widowControl/>
        <w:spacing w:line="252" w:lineRule="exact"/>
        <w:ind w:left="115" w:firstLine="0"/>
        <w:rPr>
          <w:rStyle w:val="FontStyle27"/>
          <w:sz w:val="22"/>
          <w:szCs w:val="22"/>
        </w:rPr>
      </w:pPr>
      <w:r w:rsidRPr="002D3130">
        <w:rPr>
          <w:rStyle w:val="FontStyle27"/>
          <w:sz w:val="22"/>
          <w:szCs w:val="22"/>
        </w:rPr>
        <w:t xml:space="preserve"> - Decyzję wojewody o wpisie do rejestru podmiotów wykonujących działalność leczniczą – zakładów opieki zdrowotnej (wystawione nie wcześniej niż 6 m-cy przed terminem składania oferty)</w:t>
      </w:r>
    </w:p>
    <w:p w:rsidR="00442302" w:rsidRPr="002D3130" w:rsidRDefault="00442302" w:rsidP="003E28BA">
      <w:pPr>
        <w:pStyle w:val="Style10"/>
        <w:widowControl/>
        <w:spacing w:line="252" w:lineRule="exact"/>
        <w:ind w:left="115" w:firstLine="0"/>
        <w:rPr>
          <w:rStyle w:val="FontStyle27"/>
          <w:sz w:val="22"/>
          <w:szCs w:val="22"/>
          <w:u w:val="single"/>
        </w:rPr>
      </w:pPr>
    </w:p>
    <w:p w:rsidR="00442302" w:rsidRPr="002D3130" w:rsidRDefault="00442302" w:rsidP="003E28BA">
      <w:pPr>
        <w:pStyle w:val="Style10"/>
        <w:widowControl/>
        <w:spacing w:line="252" w:lineRule="exact"/>
        <w:ind w:left="115" w:firstLine="0"/>
        <w:rPr>
          <w:rStyle w:val="FontStyle27"/>
          <w:sz w:val="22"/>
          <w:szCs w:val="22"/>
          <w:u w:val="single"/>
        </w:rPr>
      </w:pPr>
      <w:r w:rsidRPr="002D3130">
        <w:rPr>
          <w:rStyle w:val="FontStyle27"/>
          <w:sz w:val="22"/>
          <w:szCs w:val="22"/>
          <w:u w:val="single"/>
        </w:rPr>
        <w:t>W przypadku podmiotów wykonujących działalność leczniczą w ramach praktyki zawodowej:</w:t>
      </w:r>
    </w:p>
    <w:p w:rsidR="00442302" w:rsidRPr="002D3130" w:rsidRDefault="00442302" w:rsidP="003E28BA">
      <w:pPr>
        <w:pStyle w:val="Style10"/>
        <w:widowControl/>
        <w:spacing w:line="252" w:lineRule="exact"/>
        <w:ind w:left="115" w:firstLine="0"/>
        <w:rPr>
          <w:rStyle w:val="FontStyle27"/>
          <w:sz w:val="22"/>
          <w:szCs w:val="22"/>
        </w:rPr>
      </w:pPr>
      <w:r w:rsidRPr="002D3130">
        <w:rPr>
          <w:rStyle w:val="FontStyle27"/>
          <w:sz w:val="22"/>
          <w:szCs w:val="22"/>
        </w:rPr>
        <w:t xml:space="preserve"> - wpis do Centralnej Ewidencji i Informacji o Działalności Gospodarczej Rzeczpospolitej Polskiej lub wpis do Krajowego Rejestru Sądowego podmiotu leczniczego poświadczający, że podmiot jest uprawniony do występowania w obrocie prawnym, udzielając świadczeń opieki zdrowotnej w zakresie objętym przedmiotem Zamówienia. (wystawione nie wcześniej niż 6 m-cy przed terminem składania oferty).</w:t>
      </w:r>
    </w:p>
    <w:p w:rsidR="00442302" w:rsidRPr="002D3130" w:rsidRDefault="00442302" w:rsidP="003E28BA">
      <w:pPr>
        <w:pStyle w:val="Style10"/>
        <w:widowControl/>
        <w:tabs>
          <w:tab w:val="left" w:pos="1332"/>
        </w:tabs>
        <w:spacing w:line="252" w:lineRule="exact"/>
        <w:ind w:left="115" w:firstLine="0"/>
        <w:rPr>
          <w:rStyle w:val="FontStyle27"/>
          <w:sz w:val="22"/>
          <w:szCs w:val="22"/>
        </w:rPr>
      </w:pPr>
      <w:r w:rsidRPr="002D3130">
        <w:rPr>
          <w:rStyle w:val="FontStyle27"/>
          <w:sz w:val="22"/>
          <w:szCs w:val="22"/>
        </w:rPr>
        <w:t>- zaświadczenie o wpisie do rejestru podmiotów wykonujących działalność leczniczą wydane przez Okręgową Izbę Lekarską lub wypis z księgi rejestrowej podmiotów wykonujących działalność leczniczą (wystawione nie wcześniej niż 6 m-cy przed terminem składania oferty).</w:t>
      </w:r>
    </w:p>
    <w:p w:rsidR="00442302" w:rsidRPr="002D3130" w:rsidRDefault="00442302" w:rsidP="003E28BA">
      <w:pPr>
        <w:pStyle w:val="Style10"/>
        <w:widowControl/>
        <w:tabs>
          <w:tab w:val="left" w:pos="1332"/>
        </w:tabs>
        <w:spacing w:line="252" w:lineRule="exact"/>
        <w:ind w:left="115" w:firstLine="0"/>
        <w:rPr>
          <w:rStyle w:val="FontStyle27"/>
          <w:sz w:val="22"/>
          <w:szCs w:val="22"/>
        </w:rPr>
      </w:pPr>
      <w:r w:rsidRPr="002D3130">
        <w:rPr>
          <w:rStyle w:val="FontStyle27"/>
          <w:sz w:val="22"/>
          <w:szCs w:val="22"/>
        </w:rPr>
        <w:t>- dyplom ukończenia studiów medycznych, prawo wykonywania zawodu, dyplom specjalisty lub karta specjalizacji.</w:t>
      </w:r>
    </w:p>
    <w:p w:rsidR="00442302" w:rsidRPr="002D3130" w:rsidRDefault="00442302" w:rsidP="003E28BA">
      <w:pPr>
        <w:pStyle w:val="Style10"/>
        <w:widowControl/>
        <w:tabs>
          <w:tab w:val="left" w:pos="1332"/>
        </w:tabs>
        <w:spacing w:line="252" w:lineRule="exact"/>
        <w:ind w:left="115" w:firstLine="0"/>
        <w:rPr>
          <w:rStyle w:val="FontStyle27"/>
          <w:sz w:val="22"/>
          <w:szCs w:val="22"/>
        </w:rPr>
      </w:pPr>
      <w:r w:rsidRPr="002D3130">
        <w:rPr>
          <w:rStyle w:val="FontStyle27"/>
          <w:sz w:val="22"/>
          <w:szCs w:val="22"/>
        </w:rPr>
        <w:t>- poświadczona kserokopia zaświadczenia lekarskiego o zdolności do pracy</w:t>
      </w:r>
    </w:p>
    <w:p w:rsidR="00442302" w:rsidRPr="002D3130" w:rsidRDefault="00442302" w:rsidP="003E28BA">
      <w:pPr>
        <w:pStyle w:val="Style10"/>
        <w:widowControl/>
        <w:tabs>
          <w:tab w:val="left" w:pos="1332"/>
        </w:tabs>
        <w:spacing w:line="252" w:lineRule="exact"/>
        <w:ind w:left="115" w:firstLine="0"/>
        <w:rPr>
          <w:rStyle w:val="FontStyle27"/>
          <w:sz w:val="22"/>
          <w:szCs w:val="22"/>
        </w:rPr>
      </w:pPr>
      <w:r w:rsidRPr="002D3130">
        <w:rPr>
          <w:rStyle w:val="FontStyle27"/>
          <w:sz w:val="22"/>
          <w:szCs w:val="22"/>
        </w:rPr>
        <w:t>- poświadczona kserokopia zaświadczenia o szkoleniu okresowym w zakresie BHP.</w:t>
      </w:r>
    </w:p>
    <w:p w:rsidR="00442302" w:rsidRDefault="00442302" w:rsidP="008A660E">
      <w:pPr>
        <w:pStyle w:val="Style10"/>
        <w:widowControl/>
        <w:numPr>
          <w:ilvl w:val="0"/>
          <w:numId w:val="51"/>
        </w:numPr>
        <w:tabs>
          <w:tab w:val="left" w:pos="1332"/>
        </w:tabs>
        <w:spacing w:line="252" w:lineRule="exact"/>
        <w:rPr>
          <w:sz w:val="22"/>
          <w:szCs w:val="22"/>
        </w:rPr>
      </w:pPr>
      <w:r w:rsidRPr="00784535">
        <w:rPr>
          <w:rStyle w:val="FontStyle27"/>
          <w:sz w:val="22"/>
          <w:szCs w:val="22"/>
        </w:rPr>
        <w:t>Zamawiający uzna warunek za spełniony, jeżeli wykonawca wykaże, że dysponuje</w:t>
      </w:r>
      <w:r>
        <w:rPr>
          <w:rStyle w:val="FontStyle27"/>
          <w:sz w:val="22"/>
          <w:szCs w:val="22"/>
        </w:rPr>
        <w:t xml:space="preserve"> </w:t>
      </w:r>
      <w:r w:rsidRPr="00784535">
        <w:rPr>
          <w:rStyle w:val="FontStyle27"/>
          <w:sz w:val="22"/>
          <w:szCs w:val="22"/>
        </w:rPr>
        <w:t xml:space="preserve"> </w:t>
      </w:r>
      <w:r>
        <w:rPr>
          <w:sz w:val="22"/>
          <w:szCs w:val="22"/>
        </w:rPr>
        <w:t xml:space="preserve">co najmniej </w:t>
      </w:r>
    </w:p>
    <w:p w:rsidR="00442302" w:rsidRDefault="00442302" w:rsidP="008A660E">
      <w:pPr>
        <w:pStyle w:val="Style10"/>
        <w:widowControl/>
        <w:tabs>
          <w:tab w:val="left" w:pos="1332"/>
        </w:tabs>
        <w:spacing w:line="252" w:lineRule="exact"/>
        <w:ind w:left="115" w:firstLine="0"/>
        <w:rPr>
          <w:sz w:val="22"/>
          <w:szCs w:val="22"/>
        </w:rPr>
      </w:pPr>
      <w:r>
        <w:rPr>
          <w:sz w:val="22"/>
          <w:szCs w:val="22"/>
        </w:rPr>
        <w:t>5 zatrudnionymi (zakontraktowanymi) lekarzami</w:t>
      </w:r>
      <w:r w:rsidRPr="002D3130">
        <w:rPr>
          <w:sz w:val="22"/>
          <w:szCs w:val="22"/>
        </w:rPr>
        <w:t xml:space="preserve"> i co najmniej 50% l</w:t>
      </w:r>
      <w:r>
        <w:rPr>
          <w:sz w:val="22"/>
          <w:szCs w:val="22"/>
        </w:rPr>
        <w:t>ekarzy realizujących świadczenie posiada</w:t>
      </w:r>
      <w:r w:rsidRPr="002D3130">
        <w:rPr>
          <w:sz w:val="22"/>
          <w:szCs w:val="22"/>
        </w:rPr>
        <w:t xml:space="preserve"> specjalizację (1-szy stopień specjalizacji lub tytuł specjalisty) lub </w:t>
      </w:r>
      <w:r>
        <w:rPr>
          <w:sz w:val="22"/>
          <w:szCs w:val="22"/>
        </w:rPr>
        <w:t xml:space="preserve">są </w:t>
      </w:r>
      <w:r w:rsidRPr="002D3130">
        <w:rPr>
          <w:sz w:val="22"/>
          <w:szCs w:val="22"/>
        </w:rPr>
        <w:t xml:space="preserve">w trakcie specjalizacji w dziedzinie medycyna rodzinna, </w:t>
      </w:r>
      <w:r>
        <w:rPr>
          <w:sz w:val="22"/>
          <w:szCs w:val="22"/>
        </w:rPr>
        <w:t>pediatria lub choroby wewnętrzne, Wykonawca dysponuje co najmniej 3 zatrudnionymi (zakontraktowanymi ) pielęgniarkami,</w:t>
      </w:r>
    </w:p>
    <w:p w:rsidR="00442302" w:rsidRPr="002D3130" w:rsidRDefault="00442302" w:rsidP="008A660E">
      <w:pPr>
        <w:pStyle w:val="Style10"/>
        <w:widowControl/>
        <w:numPr>
          <w:ilvl w:val="0"/>
          <w:numId w:val="51"/>
        </w:numPr>
        <w:tabs>
          <w:tab w:val="left" w:pos="1332"/>
        </w:tabs>
        <w:spacing w:line="252" w:lineRule="exact"/>
        <w:rPr>
          <w:rStyle w:val="FontStyle27"/>
          <w:sz w:val="22"/>
          <w:szCs w:val="22"/>
        </w:rPr>
      </w:pPr>
      <w:r w:rsidRPr="002D3130">
        <w:rPr>
          <w:sz w:val="22"/>
          <w:szCs w:val="22"/>
        </w:rPr>
        <w:t xml:space="preserve"> </w:t>
      </w:r>
      <w:r w:rsidRPr="002D3130">
        <w:rPr>
          <w:rStyle w:val="FontStyle27"/>
          <w:sz w:val="22"/>
          <w:szCs w:val="22"/>
        </w:rPr>
        <w:t>Zamawiający wymaga poświadczonej kserokopii dowodu zawarcia umowy obowiązkowego ubezpieczenia odpowiedzialności cywilnej podmiotu wykonującego działalność leczniczą zgodnie z Rozporządzeniem Ministra Finansów  z dnia 22 grudnia 2011 roku (Dz.U. z 2011, Nr 293 poz. 1729)</w:t>
      </w:r>
    </w:p>
    <w:p w:rsidR="00442302" w:rsidRPr="002D3130" w:rsidRDefault="00442302" w:rsidP="008A660E">
      <w:pPr>
        <w:pStyle w:val="Style10"/>
        <w:widowControl/>
        <w:numPr>
          <w:ilvl w:val="0"/>
          <w:numId w:val="51"/>
        </w:numPr>
        <w:tabs>
          <w:tab w:val="left" w:pos="1332"/>
        </w:tabs>
        <w:spacing w:line="252" w:lineRule="exact"/>
        <w:rPr>
          <w:rStyle w:val="FontStyle27"/>
          <w:sz w:val="22"/>
          <w:szCs w:val="22"/>
        </w:rPr>
      </w:pPr>
      <w:r w:rsidRPr="002D3130">
        <w:rPr>
          <w:rStyle w:val="FontStyle27"/>
          <w:sz w:val="22"/>
          <w:szCs w:val="22"/>
        </w:rPr>
        <w:t>Wykonawca posiada zdolność do zawarcia umowy z NFZ w zakresie świadczenia usług w ramach Nocnej i Świątecznej Opieki Lekarskiej i Pielęgniarskiej.</w:t>
      </w:r>
    </w:p>
    <w:p w:rsidR="00442302" w:rsidRPr="002D3130" w:rsidRDefault="00442302" w:rsidP="003E28BA">
      <w:pPr>
        <w:pStyle w:val="Style10"/>
        <w:widowControl/>
        <w:tabs>
          <w:tab w:val="left" w:pos="1332"/>
        </w:tabs>
        <w:spacing w:line="252" w:lineRule="exact"/>
        <w:ind w:left="115" w:firstLine="0"/>
        <w:rPr>
          <w:rStyle w:val="FontStyle27"/>
          <w:sz w:val="22"/>
          <w:szCs w:val="22"/>
        </w:rPr>
      </w:pPr>
    </w:p>
    <w:p w:rsidR="00442302" w:rsidRPr="002D3130" w:rsidRDefault="00442302" w:rsidP="003E28BA">
      <w:pPr>
        <w:pStyle w:val="Style10"/>
        <w:widowControl/>
        <w:tabs>
          <w:tab w:val="left" w:pos="1332"/>
        </w:tabs>
        <w:spacing w:line="252" w:lineRule="exact"/>
        <w:ind w:left="115" w:firstLine="0"/>
        <w:rPr>
          <w:rStyle w:val="FontStyle27"/>
          <w:sz w:val="22"/>
          <w:szCs w:val="22"/>
        </w:rPr>
      </w:pPr>
      <w:r w:rsidRPr="002D3130">
        <w:rPr>
          <w:rStyle w:val="FontStyle27"/>
          <w:sz w:val="22"/>
          <w:szCs w:val="22"/>
        </w:rPr>
        <w:t>Zamawiający wymaga poświadczonej kserokopii dowodu zawarcia umowy obowiązkowego ubezpieczenia odpowiedzialności cywilnej podmiotu wykonującego działalność leczniczą zgodnie z Rozporządzeniem Ministra Finansów  z dnia 22 grudnia 2011 roku (Dz.U. z 2011, Nr 293 poz. 1729)</w:t>
      </w:r>
    </w:p>
    <w:p w:rsidR="00442302" w:rsidRPr="002D3130" w:rsidRDefault="00442302" w:rsidP="003E28BA">
      <w:pPr>
        <w:pStyle w:val="Style10"/>
        <w:widowControl/>
        <w:tabs>
          <w:tab w:val="left" w:pos="1332"/>
        </w:tabs>
        <w:spacing w:line="252" w:lineRule="exact"/>
        <w:ind w:left="115" w:firstLine="0"/>
        <w:rPr>
          <w:rStyle w:val="FontStyle27"/>
          <w:sz w:val="22"/>
          <w:szCs w:val="22"/>
        </w:rPr>
      </w:pPr>
      <w:r w:rsidRPr="002D3130">
        <w:rPr>
          <w:rStyle w:val="FontStyle27"/>
          <w:sz w:val="22"/>
          <w:szCs w:val="22"/>
        </w:rPr>
        <w:t>Wykonawca posiada zdolność do zawarcia umowy z NFZ w zakresie świadczenia usług w ramach Nocnej i Świątecznej Opieki Lekarskiej i Pielęgniarskiej.</w:t>
      </w:r>
    </w:p>
    <w:p w:rsidR="00442302" w:rsidRPr="002D3130" w:rsidRDefault="00442302" w:rsidP="003E28BA">
      <w:pPr>
        <w:pStyle w:val="Style10"/>
        <w:widowControl/>
        <w:tabs>
          <w:tab w:val="left" w:pos="1332"/>
        </w:tabs>
        <w:spacing w:line="252" w:lineRule="exact"/>
        <w:ind w:left="115" w:firstLine="0"/>
        <w:rPr>
          <w:rStyle w:val="FontStyle27"/>
          <w:sz w:val="22"/>
          <w:szCs w:val="22"/>
        </w:rPr>
      </w:pPr>
      <w:r w:rsidRPr="002D3130">
        <w:rPr>
          <w:rStyle w:val="FontStyle27"/>
          <w:sz w:val="22"/>
          <w:szCs w:val="22"/>
        </w:rPr>
        <w:t>Wykonawca po podpisaniu umowy z Zamawiającym zobowiązuje się wystąpić  w przypadku ogłoszenia konkursu przez NFZ na świadczenie powyższych usług w najbliższym możliwym  terminie.</w:t>
      </w:r>
    </w:p>
    <w:p w:rsidR="00442302" w:rsidRPr="002D3130" w:rsidRDefault="00442302" w:rsidP="003E28BA">
      <w:pPr>
        <w:pStyle w:val="Style13"/>
        <w:widowControl/>
        <w:numPr>
          <w:ilvl w:val="0"/>
          <w:numId w:val="18"/>
        </w:numPr>
        <w:tabs>
          <w:tab w:val="left" w:pos="252"/>
        </w:tabs>
        <w:spacing w:before="11" w:line="259" w:lineRule="exact"/>
        <w:rPr>
          <w:rStyle w:val="FontStyle27"/>
          <w:sz w:val="22"/>
          <w:szCs w:val="22"/>
        </w:rPr>
      </w:pPr>
      <w:r w:rsidRPr="002D3130">
        <w:rPr>
          <w:rStyle w:val="FontStyle27"/>
          <w:sz w:val="22"/>
          <w:szCs w:val="22"/>
        </w:rPr>
        <w:t xml:space="preserve">Posiadania wiedzy i doświadczenia. </w:t>
      </w:r>
    </w:p>
    <w:p w:rsidR="00442302" w:rsidRPr="002D3130" w:rsidRDefault="00442302" w:rsidP="003E28BA">
      <w:pPr>
        <w:pStyle w:val="Style3"/>
        <w:widowControl/>
        <w:spacing w:line="259" w:lineRule="exact"/>
        <w:jc w:val="both"/>
        <w:rPr>
          <w:rStyle w:val="FontStyle27"/>
          <w:b/>
          <w:bCs/>
          <w:sz w:val="22"/>
          <w:szCs w:val="22"/>
        </w:rPr>
      </w:pPr>
      <w:r w:rsidRPr="002D3130">
        <w:rPr>
          <w:rStyle w:val="FontStyle27"/>
          <w:sz w:val="22"/>
          <w:szCs w:val="22"/>
        </w:rPr>
        <w:t xml:space="preserve">     </w:t>
      </w:r>
      <w:r w:rsidRPr="002D3130">
        <w:rPr>
          <w:rStyle w:val="FontStyle27"/>
          <w:b/>
          <w:bCs/>
          <w:sz w:val="22"/>
          <w:szCs w:val="22"/>
        </w:rPr>
        <w:t>Zamawiający wymaga udokumentowania minimum 5 lat doświadczenia w zakresie prowadzenia usług medycznych.</w:t>
      </w:r>
    </w:p>
    <w:p w:rsidR="00442302" w:rsidRPr="002D3130" w:rsidRDefault="00442302" w:rsidP="003E28BA">
      <w:pPr>
        <w:pStyle w:val="Style3"/>
        <w:widowControl/>
        <w:spacing w:line="259" w:lineRule="exact"/>
        <w:jc w:val="both"/>
        <w:rPr>
          <w:rStyle w:val="FontStyle27"/>
          <w:sz w:val="22"/>
          <w:szCs w:val="22"/>
        </w:rPr>
      </w:pPr>
      <w:r w:rsidRPr="002D3130">
        <w:rPr>
          <w:rStyle w:val="FontStyle27"/>
          <w:sz w:val="22"/>
          <w:szCs w:val="22"/>
        </w:rPr>
        <w:t>Wykonawca zobowiązany jest wykazać się zrealizowaniem lub realizacją w okresie ostatnich trzech lat przed upływem terminu składania ofert, a jeżeli okres prowadzenia działalności jest krótszy</w:t>
      </w:r>
      <w:r>
        <w:rPr>
          <w:rStyle w:val="FontStyle27"/>
          <w:sz w:val="22"/>
          <w:szCs w:val="22"/>
        </w:rPr>
        <w:t xml:space="preserve"> </w:t>
      </w:r>
      <w:r w:rsidRPr="002D3130">
        <w:rPr>
          <w:rStyle w:val="FontStyle27"/>
          <w:sz w:val="22"/>
          <w:szCs w:val="22"/>
        </w:rPr>
        <w:t>-</w:t>
      </w:r>
      <w:r>
        <w:rPr>
          <w:rStyle w:val="FontStyle27"/>
          <w:sz w:val="22"/>
          <w:szCs w:val="22"/>
        </w:rPr>
        <w:t xml:space="preserve"> </w:t>
      </w:r>
      <w:r w:rsidRPr="002D3130">
        <w:rPr>
          <w:rStyle w:val="FontStyle27"/>
          <w:sz w:val="22"/>
          <w:szCs w:val="22"/>
        </w:rPr>
        <w:t>w tym okresie, usług związanych z realizacją niniejszego zamówienia, których suma wartości brutto wykonanych lub wykonywanych usług w ciągu kolejnych tych samych dwunastu miesięcy nie była niższa niż 200.000PLN i usługi te lub usługa zostały wykonane lub są wykonywane z należytą starannością.</w:t>
      </w:r>
    </w:p>
    <w:p w:rsidR="00442302" w:rsidRPr="002D3130" w:rsidRDefault="00442302" w:rsidP="003E28BA">
      <w:pPr>
        <w:pStyle w:val="Style3"/>
        <w:widowControl/>
        <w:spacing w:line="259" w:lineRule="exact"/>
        <w:jc w:val="both"/>
        <w:rPr>
          <w:rStyle w:val="FontStyle27"/>
          <w:sz w:val="22"/>
          <w:szCs w:val="22"/>
        </w:rPr>
      </w:pPr>
      <w:r w:rsidRPr="002D3130">
        <w:rPr>
          <w:rStyle w:val="FontStyle27"/>
          <w:sz w:val="22"/>
          <w:szCs w:val="22"/>
        </w:rPr>
        <w:t>3) Dysponowania odpowiednim potencjałem technicznym oraz osobami zdolnymi do wykonania zamówienia,</w:t>
      </w:r>
    </w:p>
    <w:p w:rsidR="00442302" w:rsidRPr="002D3130" w:rsidRDefault="00442302" w:rsidP="003E28BA">
      <w:pPr>
        <w:pStyle w:val="Style3"/>
        <w:widowControl/>
        <w:spacing w:line="259" w:lineRule="exact"/>
        <w:jc w:val="both"/>
        <w:rPr>
          <w:rStyle w:val="FontStyle27"/>
          <w:sz w:val="22"/>
          <w:szCs w:val="22"/>
        </w:rPr>
      </w:pPr>
      <w:r w:rsidRPr="002D3130">
        <w:rPr>
          <w:rStyle w:val="FontStyle27"/>
          <w:sz w:val="22"/>
          <w:szCs w:val="22"/>
        </w:rPr>
        <w:t>Zamawiający nie wyznacza szczegółowego warunku w tym zakresie i za spełnienie tego warunku uzna złożenie oświadczenia o spełnianiu warunków określonych w art. 22 ust. 1 ustawy- zał. nr 3 do SIWZ.</w:t>
      </w:r>
    </w:p>
    <w:p w:rsidR="00442302" w:rsidRPr="002D3130" w:rsidRDefault="00442302" w:rsidP="003E28BA">
      <w:pPr>
        <w:pStyle w:val="Style13"/>
        <w:widowControl/>
        <w:numPr>
          <w:ilvl w:val="0"/>
          <w:numId w:val="19"/>
        </w:numPr>
        <w:tabs>
          <w:tab w:val="left" w:pos="252"/>
        </w:tabs>
        <w:spacing w:before="7" w:line="259" w:lineRule="exact"/>
        <w:rPr>
          <w:rStyle w:val="FontStyle27"/>
          <w:sz w:val="22"/>
          <w:szCs w:val="22"/>
        </w:rPr>
      </w:pPr>
      <w:r w:rsidRPr="002D3130">
        <w:rPr>
          <w:rStyle w:val="FontStyle27"/>
          <w:sz w:val="22"/>
          <w:szCs w:val="22"/>
        </w:rPr>
        <w:t>Sytuacji ekonomicznej i finansowej</w:t>
      </w:r>
    </w:p>
    <w:p w:rsidR="00442302" w:rsidRPr="002D3130" w:rsidRDefault="00442302" w:rsidP="003E28BA">
      <w:pPr>
        <w:pStyle w:val="Style3"/>
        <w:widowControl/>
        <w:spacing w:line="259" w:lineRule="exact"/>
        <w:jc w:val="both"/>
        <w:rPr>
          <w:rStyle w:val="FontStyle27"/>
          <w:sz w:val="22"/>
          <w:szCs w:val="22"/>
        </w:rPr>
      </w:pPr>
      <w:r w:rsidRPr="002D3130">
        <w:rPr>
          <w:rStyle w:val="FontStyle27"/>
          <w:sz w:val="22"/>
          <w:szCs w:val="22"/>
        </w:rPr>
        <w:t>Zamawiający nie wyznacza szczegółowego warunku w tym zakresie i za spełnienie tego warunku uzna złożenie oświadczenia o spełnianiu warunków określonych w art. 22 ust. 1 ustawy- zał. nr 3 do SIWZ</w:t>
      </w:r>
    </w:p>
    <w:p w:rsidR="00442302" w:rsidRPr="002D3130" w:rsidRDefault="00442302" w:rsidP="003E28BA">
      <w:pPr>
        <w:pStyle w:val="Style12"/>
        <w:widowControl/>
        <w:spacing w:line="240" w:lineRule="exact"/>
        <w:rPr>
          <w:sz w:val="22"/>
          <w:szCs w:val="22"/>
        </w:rPr>
      </w:pPr>
    </w:p>
    <w:p w:rsidR="00442302" w:rsidRPr="002D3130" w:rsidRDefault="00442302" w:rsidP="003E28BA">
      <w:pPr>
        <w:pStyle w:val="Style12"/>
        <w:widowControl/>
        <w:spacing w:before="5" w:line="256" w:lineRule="exact"/>
        <w:rPr>
          <w:rStyle w:val="FontStyle27"/>
          <w:sz w:val="22"/>
          <w:szCs w:val="22"/>
        </w:rPr>
      </w:pPr>
      <w:r w:rsidRPr="002D3130">
        <w:rPr>
          <w:rStyle w:val="FontStyle27"/>
          <w:sz w:val="22"/>
          <w:szCs w:val="22"/>
        </w:rPr>
        <w:t>Ocena spełniania warunków udziału w postępowaniu o udzielenie zamówienia publicznego zostanie dokonana na podstawie dokumentów/oświadczeń złożonych przez wykonawcę.</w:t>
      </w:r>
    </w:p>
    <w:p w:rsidR="00442302" w:rsidRPr="002D3130" w:rsidRDefault="00442302" w:rsidP="003E28BA">
      <w:pPr>
        <w:pStyle w:val="Style15"/>
        <w:widowControl/>
        <w:spacing w:line="240" w:lineRule="exact"/>
        <w:ind w:right="835"/>
        <w:rPr>
          <w:sz w:val="22"/>
          <w:szCs w:val="22"/>
        </w:rPr>
      </w:pPr>
    </w:p>
    <w:p w:rsidR="00442302" w:rsidRPr="002D3130" w:rsidRDefault="00442302" w:rsidP="003E28BA">
      <w:pPr>
        <w:pStyle w:val="Style15"/>
        <w:widowControl/>
        <w:spacing w:before="34" w:line="281" w:lineRule="exact"/>
        <w:ind w:right="835"/>
        <w:rPr>
          <w:rStyle w:val="FontStyle26"/>
          <w:sz w:val="22"/>
          <w:szCs w:val="22"/>
        </w:rPr>
      </w:pPr>
      <w:r w:rsidRPr="002D3130">
        <w:rPr>
          <w:rStyle w:val="FontStyle26"/>
          <w:sz w:val="22"/>
          <w:szCs w:val="22"/>
        </w:rPr>
        <w:t>Wykaz oświadczeń i dokumentów, jakie mają dostarczyć Wykonawcy w celu potwierdzenia spełnienia warunków udziału w postępowaniu</w:t>
      </w:r>
    </w:p>
    <w:p w:rsidR="00442302" w:rsidRPr="002D3130" w:rsidRDefault="00442302" w:rsidP="003E28BA">
      <w:pPr>
        <w:pStyle w:val="Style13"/>
        <w:widowControl/>
        <w:tabs>
          <w:tab w:val="left" w:pos="216"/>
        </w:tabs>
        <w:spacing w:line="256" w:lineRule="exact"/>
        <w:rPr>
          <w:rStyle w:val="FontStyle27"/>
          <w:sz w:val="22"/>
          <w:szCs w:val="22"/>
        </w:rPr>
      </w:pPr>
      <w:r w:rsidRPr="002D3130">
        <w:rPr>
          <w:rStyle w:val="FontStyle27"/>
          <w:sz w:val="22"/>
          <w:szCs w:val="22"/>
        </w:rPr>
        <w:t>3.</w:t>
      </w:r>
      <w:r w:rsidRPr="002D3130">
        <w:rPr>
          <w:rStyle w:val="FontStyle27"/>
          <w:sz w:val="22"/>
          <w:szCs w:val="22"/>
        </w:rPr>
        <w:tab/>
        <w:t>Każdy z wykonawców w celu wykazania spełniania warunków udziału w postępowaniu, o których</w:t>
      </w:r>
      <w:r w:rsidRPr="002D3130">
        <w:rPr>
          <w:rStyle w:val="FontStyle27"/>
          <w:sz w:val="22"/>
          <w:szCs w:val="22"/>
        </w:rPr>
        <w:br/>
        <w:t>mowa w pkt. 2 oraz w celu wykazania braku podstaw do wykluczenia z postępowania o udzielenie</w:t>
      </w:r>
      <w:r w:rsidRPr="002D3130">
        <w:rPr>
          <w:rStyle w:val="FontStyle27"/>
          <w:sz w:val="22"/>
          <w:szCs w:val="22"/>
        </w:rPr>
        <w:br/>
        <w:t>zamówienia wykonawcy mają obowiązek złożyć następujące oświadczenia i dokumenty:</w:t>
      </w:r>
    </w:p>
    <w:p w:rsidR="00442302" w:rsidRPr="002D3130" w:rsidRDefault="00442302" w:rsidP="003E28BA">
      <w:pPr>
        <w:pStyle w:val="Style13"/>
        <w:widowControl/>
        <w:numPr>
          <w:ilvl w:val="0"/>
          <w:numId w:val="20"/>
        </w:numPr>
        <w:tabs>
          <w:tab w:val="left" w:pos="259"/>
        </w:tabs>
        <w:spacing w:before="259" w:line="270" w:lineRule="exact"/>
        <w:ind w:left="180"/>
        <w:rPr>
          <w:rStyle w:val="FontStyle27"/>
          <w:sz w:val="22"/>
          <w:szCs w:val="22"/>
        </w:rPr>
      </w:pPr>
      <w:r w:rsidRPr="002D3130">
        <w:rPr>
          <w:rStyle w:val="FontStyle27"/>
          <w:sz w:val="22"/>
          <w:szCs w:val="22"/>
        </w:rPr>
        <w:t>Oświadczenie o spełnianiu warunków udziału w postępowaniu, według wzoru stanowiącego załącznik nr 3 do SIWZ,</w:t>
      </w:r>
    </w:p>
    <w:p w:rsidR="00442302" w:rsidRPr="002D3130" w:rsidRDefault="00442302" w:rsidP="003E28BA">
      <w:pPr>
        <w:pStyle w:val="Style3"/>
        <w:widowControl/>
        <w:tabs>
          <w:tab w:val="left" w:pos="259"/>
        </w:tabs>
        <w:spacing w:line="259" w:lineRule="exact"/>
        <w:ind w:left="180" w:right="835"/>
        <w:jc w:val="both"/>
        <w:rPr>
          <w:rStyle w:val="FontStyle27"/>
          <w:sz w:val="22"/>
          <w:szCs w:val="22"/>
        </w:rPr>
      </w:pPr>
      <w:r w:rsidRPr="002D3130">
        <w:rPr>
          <w:rStyle w:val="FontStyle27"/>
          <w:sz w:val="22"/>
          <w:szCs w:val="22"/>
        </w:rPr>
        <w:t>W przypadku składania oferty wspólnej ww. oświadczenie składa pełnomocnik w imieniu wykonawców składających ofertę wspólną.</w:t>
      </w:r>
    </w:p>
    <w:p w:rsidR="00442302" w:rsidRPr="002D3130" w:rsidRDefault="00442302" w:rsidP="003E28BA">
      <w:pPr>
        <w:pStyle w:val="Style13"/>
        <w:widowControl/>
        <w:numPr>
          <w:ilvl w:val="0"/>
          <w:numId w:val="21"/>
        </w:numPr>
        <w:tabs>
          <w:tab w:val="left" w:pos="259"/>
        </w:tabs>
        <w:spacing w:before="4" w:line="259" w:lineRule="exact"/>
        <w:ind w:left="180"/>
        <w:rPr>
          <w:rStyle w:val="FontStyle27"/>
          <w:sz w:val="22"/>
          <w:szCs w:val="22"/>
        </w:rPr>
      </w:pPr>
      <w:r w:rsidRPr="002D3130">
        <w:rPr>
          <w:rStyle w:val="FontStyle27"/>
          <w:sz w:val="22"/>
          <w:szCs w:val="22"/>
        </w:rPr>
        <w:t>Oświadczenie o braku podstaw do wykluczenia, według wzoru stanowiącego załącznik nr 4 do SIWZ,</w:t>
      </w:r>
    </w:p>
    <w:p w:rsidR="00442302" w:rsidRPr="002D3130" w:rsidRDefault="00442302" w:rsidP="003E28BA">
      <w:pPr>
        <w:pStyle w:val="Style13"/>
        <w:widowControl/>
        <w:numPr>
          <w:ilvl w:val="0"/>
          <w:numId w:val="21"/>
        </w:numPr>
        <w:tabs>
          <w:tab w:val="left" w:pos="259"/>
        </w:tabs>
        <w:spacing w:before="4" w:line="259" w:lineRule="exact"/>
        <w:ind w:left="180"/>
        <w:rPr>
          <w:rStyle w:val="FontStyle27"/>
          <w:sz w:val="22"/>
          <w:szCs w:val="22"/>
        </w:rPr>
      </w:pPr>
      <w:r w:rsidRPr="002D3130">
        <w:rPr>
          <w:rStyle w:val="FontStyle27"/>
          <w:sz w:val="22"/>
          <w:szCs w:val="22"/>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oferty) o dopuszczenie do udziału w postępowaniu o udzielenie zamówienia albo składania ofert;</w:t>
      </w:r>
    </w:p>
    <w:p w:rsidR="00442302" w:rsidRPr="002D3130" w:rsidRDefault="00442302" w:rsidP="003E28BA">
      <w:pPr>
        <w:pStyle w:val="Style3"/>
        <w:widowControl/>
        <w:tabs>
          <w:tab w:val="left" w:pos="259"/>
        </w:tabs>
        <w:spacing w:line="252" w:lineRule="exact"/>
        <w:ind w:left="180"/>
        <w:jc w:val="both"/>
        <w:rPr>
          <w:rStyle w:val="FontStyle27"/>
          <w:sz w:val="22"/>
          <w:szCs w:val="22"/>
        </w:rPr>
      </w:pPr>
      <w:r w:rsidRPr="002D3130">
        <w:rPr>
          <w:rStyle w:val="FontStyle27"/>
          <w:sz w:val="22"/>
          <w:szCs w:val="22"/>
        </w:rPr>
        <w:t>W przypadku składania oferty wspólnej ww. dokument składa ten z wykonawców składających ofertę wspólna, który w ramach konsorcjum będzie odpowiadał za realizację prac objętych licencją.</w:t>
      </w:r>
    </w:p>
    <w:p w:rsidR="00442302" w:rsidRPr="002D3130" w:rsidRDefault="00442302" w:rsidP="003E28BA">
      <w:pPr>
        <w:pStyle w:val="Style20"/>
        <w:widowControl/>
        <w:numPr>
          <w:ilvl w:val="0"/>
          <w:numId w:val="22"/>
        </w:numPr>
        <w:tabs>
          <w:tab w:val="left" w:pos="259"/>
        </w:tabs>
        <w:spacing w:before="18"/>
        <w:ind w:left="180" w:right="418"/>
        <w:jc w:val="both"/>
        <w:rPr>
          <w:rStyle w:val="FontStyle27"/>
          <w:sz w:val="22"/>
          <w:szCs w:val="22"/>
        </w:rPr>
      </w:pPr>
      <w:r w:rsidRPr="002D3130">
        <w:rPr>
          <w:rStyle w:val="FontStyle27"/>
          <w:sz w:val="22"/>
          <w:szCs w:val="22"/>
        </w:rPr>
        <w:t>Informacje o tym, że Wykonawca nie należy do grupy kapitałowej z wykorzystaniem wzoru formularza stanowiącego zał. nr 5, lub listę podmiotów należących do tej samej grupy</w:t>
      </w:r>
      <w:r>
        <w:rPr>
          <w:rStyle w:val="FontStyle27"/>
          <w:sz w:val="22"/>
          <w:szCs w:val="22"/>
        </w:rPr>
        <w:t>,</w:t>
      </w:r>
      <w:r w:rsidRPr="002D3130">
        <w:rPr>
          <w:rStyle w:val="FontStyle27"/>
          <w:sz w:val="22"/>
          <w:szCs w:val="22"/>
        </w:rPr>
        <w:t xml:space="preserve"> o której mowa w art. 24 ust. 2 pkt 5 ustawy Prawo zamówień publicznych.</w:t>
      </w:r>
    </w:p>
    <w:p w:rsidR="00442302" w:rsidRPr="002D3130" w:rsidRDefault="00442302" w:rsidP="003E28BA">
      <w:pPr>
        <w:widowControl/>
        <w:jc w:val="both"/>
        <w:rPr>
          <w:sz w:val="22"/>
          <w:szCs w:val="22"/>
        </w:rPr>
      </w:pPr>
    </w:p>
    <w:p w:rsidR="00442302" w:rsidRPr="002D3130" w:rsidRDefault="00442302" w:rsidP="003E28BA">
      <w:pPr>
        <w:pStyle w:val="Style13"/>
        <w:widowControl/>
        <w:numPr>
          <w:ilvl w:val="0"/>
          <w:numId w:val="23"/>
        </w:numPr>
        <w:tabs>
          <w:tab w:val="left" w:pos="241"/>
        </w:tabs>
        <w:spacing w:before="248" w:line="256" w:lineRule="exact"/>
        <w:rPr>
          <w:rStyle w:val="FontStyle27"/>
          <w:sz w:val="22"/>
          <w:szCs w:val="22"/>
        </w:rPr>
      </w:pPr>
      <w:r w:rsidRPr="002D3130">
        <w:rPr>
          <w:rStyle w:val="FontStyle27"/>
          <w:sz w:val="22"/>
          <w:szCs w:val="22"/>
        </w:rPr>
        <w:t>Wykonawca może polegać na wiedzy i doświadczeniu, potencjale technicznym, osobach zdolnych do wykonania zamówienia lub zdolnościach finansowych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okoliczności, w tym wynikające ze specyfiki tego zasobu. Z treści dokumentu musi jasno wynikać:</w:t>
      </w:r>
    </w:p>
    <w:p w:rsidR="00442302" w:rsidRPr="002D3130" w:rsidRDefault="00442302" w:rsidP="003E28BA">
      <w:pPr>
        <w:widowControl/>
        <w:jc w:val="both"/>
        <w:rPr>
          <w:sz w:val="22"/>
          <w:szCs w:val="22"/>
        </w:rPr>
      </w:pPr>
    </w:p>
    <w:p w:rsidR="00442302" w:rsidRPr="002D3130" w:rsidRDefault="00442302" w:rsidP="003E28BA">
      <w:pPr>
        <w:pStyle w:val="Style20"/>
        <w:widowControl/>
        <w:numPr>
          <w:ilvl w:val="0"/>
          <w:numId w:val="24"/>
        </w:numPr>
        <w:tabs>
          <w:tab w:val="left" w:pos="220"/>
        </w:tabs>
        <w:spacing w:before="7" w:line="256" w:lineRule="exact"/>
        <w:jc w:val="both"/>
        <w:rPr>
          <w:rStyle w:val="FontStyle27"/>
          <w:sz w:val="22"/>
          <w:szCs w:val="22"/>
        </w:rPr>
      </w:pPr>
      <w:r w:rsidRPr="002D3130">
        <w:rPr>
          <w:rStyle w:val="FontStyle27"/>
          <w:sz w:val="22"/>
          <w:szCs w:val="22"/>
        </w:rPr>
        <w:t>jaki jest zakres dostępnych Wykonawcy zasobów innego podmiotu,</w:t>
      </w:r>
    </w:p>
    <w:p w:rsidR="00442302" w:rsidRPr="002D3130" w:rsidRDefault="00442302" w:rsidP="003E28BA">
      <w:pPr>
        <w:pStyle w:val="Style13"/>
        <w:widowControl/>
        <w:numPr>
          <w:ilvl w:val="0"/>
          <w:numId w:val="24"/>
        </w:numPr>
        <w:tabs>
          <w:tab w:val="left" w:pos="220"/>
        </w:tabs>
        <w:spacing w:before="18" w:line="256" w:lineRule="exact"/>
        <w:rPr>
          <w:rStyle w:val="FontStyle27"/>
          <w:sz w:val="22"/>
          <w:szCs w:val="22"/>
        </w:rPr>
      </w:pPr>
      <w:r w:rsidRPr="002D3130">
        <w:rPr>
          <w:rStyle w:val="FontStyle27"/>
          <w:sz w:val="22"/>
          <w:szCs w:val="22"/>
        </w:rPr>
        <w:t>w jaki sposób zostaną wykorzystane zasoby innego podmiotu przez Wykonawcę przy wykonaniu zamówienia,</w:t>
      </w:r>
    </w:p>
    <w:p w:rsidR="00442302" w:rsidRPr="002D3130" w:rsidRDefault="00442302" w:rsidP="003E28BA">
      <w:pPr>
        <w:pStyle w:val="Style20"/>
        <w:widowControl/>
        <w:numPr>
          <w:ilvl w:val="0"/>
          <w:numId w:val="24"/>
        </w:numPr>
        <w:tabs>
          <w:tab w:val="left" w:pos="220"/>
        </w:tabs>
        <w:spacing w:before="4" w:line="256" w:lineRule="exact"/>
        <w:jc w:val="both"/>
        <w:rPr>
          <w:rStyle w:val="FontStyle27"/>
          <w:sz w:val="22"/>
          <w:szCs w:val="22"/>
        </w:rPr>
      </w:pPr>
      <w:r w:rsidRPr="002D3130">
        <w:rPr>
          <w:rStyle w:val="FontStyle27"/>
          <w:sz w:val="22"/>
          <w:szCs w:val="22"/>
        </w:rPr>
        <w:t>jaki jest zakres i w jakim okresie inny podmiot będzie brał udział przy wykonywaniu zamówienia.</w:t>
      </w:r>
    </w:p>
    <w:p w:rsidR="00442302" w:rsidRPr="002D3130" w:rsidRDefault="00442302" w:rsidP="003E28BA">
      <w:pPr>
        <w:pStyle w:val="Style12"/>
        <w:widowControl/>
        <w:spacing w:line="240" w:lineRule="exact"/>
        <w:rPr>
          <w:sz w:val="22"/>
          <w:szCs w:val="22"/>
        </w:rPr>
      </w:pPr>
    </w:p>
    <w:p w:rsidR="00442302" w:rsidRPr="002D3130" w:rsidRDefault="00442302" w:rsidP="003E28BA">
      <w:pPr>
        <w:pStyle w:val="Style12"/>
        <w:widowControl/>
        <w:spacing w:before="30" w:line="259" w:lineRule="exact"/>
        <w:rPr>
          <w:rStyle w:val="FontStyle27"/>
          <w:sz w:val="22"/>
          <w:szCs w:val="22"/>
        </w:rPr>
      </w:pPr>
      <w:r w:rsidRPr="002D3130">
        <w:rPr>
          <w:rStyle w:val="FontStyle27"/>
          <w:sz w:val="22"/>
          <w:szCs w:val="22"/>
        </w:rPr>
        <w:t>Jeżeli Wykonawca, wykazując spełnianie powyższego warunku, polega na zasobach innych podmiotów na zasadach określonych w art. 26 ust. 2b ustawy Pzp, a podmioty te będą brały udział w realizacji części zamówienia, Zamawiający żąda w odniesieniu do tych podmiotów dokumentów dotyczących tego podmiotu w zakresie wymaganym dla Wykonawcy.</w:t>
      </w:r>
    </w:p>
    <w:p w:rsidR="00442302" w:rsidRPr="002D3130" w:rsidRDefault="00442302" w:rsidP="003E28BA">
      <w:pPr>
        <w:pStyle w:val="Style13"/>
        <w:widowControl/>
        <w:numPr>
          <w:ilvl w:val="0"/>
          <w:numId w:val="25"/>
        </w:numPr>
        <w:tabs>
          <w:tab w:val="left" w:pos="216"/>
        </w:tabs>
        <w:spacing w:line="259" w:lineRule="exact"/>
        <w:rPr>
          <w:rStyle w:val="FontStyle27"/>
          <w:sz w:val="22"/>
          <w:szCs w:val="22"/>
        </w:rPr>
      </w:pPr>
      <w:r w:rsidRPr="002D3130">
        <w:rPr>
          <w:rStyle w:val="FontStyle27"/>
          <w:sz w:val="22"/>
          <w:szCs w:val="22"/>
        </w:rPr>
        <w:t>W przypadku podmiotów, o których mowa w pkt 4, przedkładane przez wykonawcę kopie dokumentów dotyczących każdego z tych podmiotów muszą być poświadczone za zgodność z oryginałem przez te podmioty.</w:t>
      </w:r>
    </w:p>
    <w:p w:rsidR="00442302" w:rsidRPr="002D3130" w:rsidRDefault="00442302" w:rsidP="003E28BA">
      <w:pPr>
        <w:pStyle w:val="Style20"/>
        <w:widowControl/>
        <w:numPr>
          <w:ilvl w:val="0"/>
          <w:numId w:val="25"/>
        </w:numPr>
        <w:tabs>
          <w:tab w:val="left" w:pos="216"/>
        </w:tabs>
        <w:spacing w:line="259" w:lineRule="exact"/>
        <w:jc w:val="both"/>
        <w:rPr>
          <w:rStyle w:val="FontStyle27"/>
          <w:sz w:val="22"/>
          <w:szCs w:val="22"/>
        </w:rPr>
      </w:pPr>
      <w:r w:rsidRPr="002D3130">
        <w:rPr>
          <w:rStyle w:val="FontStyle27"/>
          <w:sz w:val="22"/>
          <w:szCs w:val="22"/>
        </w:rPr>
        <w:t>Inne dokumenty wymagane przez zamawiającego:</w:t>
      </w:r>
    </w:p>
    <w:p w:rsidR="00442302" w:rsidRPr="002D3130" w:rsidRDefault="00442302" w:rsidP="000046D3">
      <w:pPr>
        <w:pStyle w:val="Style3"/>
        <w:widowControl/>
        <w:spacing w:before="7" w:line="259" w:lineRule="exact"/>
        <w:ind w:firstLine="360"/>
        <w:jc w:val="both"/>
        <w:rPr>
          <w:rStyle w:val="FontStyle27"/>
          <w:sz w:val="22"/>
          <w:szCs w:val="22"/>
        </w:rPr>
      </w:pPr>
      <w:r w:rsidRPr="002D3130">
        <w:rPr>
          <w:rStyle w:val="FontStyle27"/>
          <w:sz w:val="22"/>
          <w:szCs w:val="22"/>
        </w:rPr>
        <w:t>1) Formularz ofertowy zgodnie z rozdziałem II pkt 3 SIWZ,</w:t>
      </w:r>
    </w:p>
    <w:p w:rsidR="00442302" w:rsidRDefault="00442302" w:rsidP="000046D3">
      <w:pPr>
        <w:pStyle w:val="Style12"/>
        <w:widowControl/>
        <w:spacing w:before="4" w:line="259" w:lineRule="exact"/>
        <w:ind w:firstLine="360"/>
        <w:rPr>
          <w:rStyle w:val="FontStyle27"/>
          <w:sz w:val="22"/>
          <w:szCs w:val="22"/>
        </w:rPr>
      </w:pPr>
      <w:r>
        <w:rPr>
          <w:rStyle w:val="FontStyle27"/>
          <w:sz w:val="22"/>
          <w:szCs w:val="22"/>
        </w:rPr>
        <w:t>2</w:t>
      </w:r>
      <w:r w:rsidRPr="002D3130">
        <w:rPr>
          <w:rStyle w:val="FontStyle27"/>
          <w:sz w:val="22"/>
          <w:szCs w:val="22"/>
        </w:rPr>
        <w:t>) Odpowiednie pełnomocnictwa (tylko w sytuacjach określonych w rozdziale II pkt 5 zdanie 2 SIWZ</w:t>
      </w:r>
    </w:p>
    <w:p w:rsidR="00442302" w:rsidRPr="002D3130" w:rsidRDefault="00442302" w:rsidP="000046D3">
      <w:pPr>
        <w:pStyle w:val="Style12"/>
        <w:widowControl/>
        <w:spacing w:before="4" w:line="259" w:lineRule="exact"/>
        <w:ind w:firstLine="360"/>
        <w:rPr>
          <w:rStyle w:val="FontStyle27"/>
          <w:sz w:val="22"/>
          <w:szCs w:val="22"/>
        </w:rPr>
      </w:pPr>
      <w:r>
        <w:rPr>
          <w:rStyle w:val="FontStyle27"/>
          <w:sz w:val="22"/>
          <w:szCs w:val="22"/>
        </w:rPr>
        <w:t xml:space="preserve">   </w:t>
      </w:r>
      <w:r w:rsidRPr="002D3130">
        <w:rPr>
          <w:rStyle w:val="FontStyle27"/>
          <w:sz w:val="22"/>
          <w:szCs w:val="22"/>
        </w:rPr>
        <w:t xml:space="preserve"> </w:t>
      </w:r>
      <w:r>
        <w:rPr>
          <w:rStyle w:val="FontStyle27"/>
          <w:sz w:val="22"/>
          <w:szCs w:val="22"/>
        </w:rPr>
        <w:t xml:space="preserve"> </w:t>
      </w:r>
      <w:r w:rsidRPr="002D3130">
        <w:rPr>
          <w:rStyle w:val="FontStyle27"/>
          <w:sz w:val="22"/>
          <w:szCs w:val="22"/>
        </w:rPr>
        <w:t>lub w przypadku składania oferty wspólnej - rozdział V pkt 1 SIWZ),</w:t>
      </w:r>
    </w:p>
    <w:p w:rsidR="00442302" w:rsidRPr="002D3130" w:rsidRDefault="00442302" w:rsidP="003E28BA">
      <w:pPr>
        <w:pStyle w:val="Style4"/>
        <w:widowControl/>
        <w:spacing w:before="220" w:line="240" w:lineRule="auto"/>
        <w:jc w:val="both"/>
        <w:rPr>
          <w:rStyle w:val="FontStyle26"/>
          <w:sz w:val="22"/>
          <w:szCs w:val="22"/>
        </w:rPr>
      </w:pPr>
      <w:r w:rsidRPr="002D3130">
        <w:rPr>
          <w:rStyle w:val="FontStyle26"/>
          <w:sz w:val="22"/>
          <w:szCs w:val="22"/>
        </w:rPr>
        <w:t>ROZDZIAŁ VIII</w:t>
      </w:r>
    </w:p>
    <w:p w:rsidR="00442302" w:rsidRPr="002D3130" w:rsidRDefault="00442302" w:rsidP="003E28BA">
      <w:pPr>
        <w:pStyle w:val="Style4"/>
        <w:widowControl/>
        <w:spacing w:before="220" w:line="240" w:lineRule="auto"/>
        <w:jc w:val="both"/>
        <w:rPr>
          <w:rStyle w:val="FontStyle26"/>
          <w:sz w:val="22"/>
          <w:szCs w:val="22"/>
        </w:rPr>
      </w:pPr>
      <w:r w:rsidRPr="002D3130">
        <w:rPr>
          <w:rStyle w:val="FontStyle26"/>
          <w:sz w:val="22"/>
          <w:szCs w:val="22"/>
        </w:rPr>
        <w:t>Wykonawcy zagraniczni</w:t>
      </w:r>
    </w:p>
    <w:p w:rsidR="00442302" w:rsidRPr="002D3130" w:rsidRDefault="00442302" w:rsidP="003E28BA">
      <w:pPr>
        <w:pStyle w:val="Style13"/>
        <w:widowControl/>
        <w:tabs>
          <w:tab w:val="left" w:pos="317"/>
        </w:tabs>
        <w:spacing w:before="194" w:line="259" w:lineRule="exact"/>
        <w:rPr>
          <w:rStyle w:val="FontStyle27"/>
          <w:sz w:val="22"/>
          <w:szCs w:val="22"/>
        </w:rPr>
      </w:pPr>
      <w:r w:rsidRPr="002D3130">
        <w:rPr>
          <w:rStyle w:val="FontStyle27"/>
          <w:sz w:val="22"/>
          <w:szCs w:val="22"/>
        </w:rPr>
        <w:t>1.</w:t>
      </w:r>
      <w:r w:rsidRPr="002D3130">
        <w:rPr>
          <w:rStyle w:val="FontStyle27"/>
          <w:sz w:val="22"/>
          <w:szCs w:val="22"/>
        </w:rPr>
        <w:tab/>
        <w:t>Jeżeli wykonawca ma siedzibę lub miejsce zamieszkania poza terytorium Rzeczypospolitej</w:t>
      </w:r>
      <w:r w:rsidRPr="002D3130">
        <w:rPr>
          <w:rStyle w:val="FontStyle27"/>
          <w:sz w:val="22"/>
          <w:szCs w:val="22"/>
        </w:rPr>
        <w:br/>
        <w:t>Polskiej, zamiast dokumentów, o których mowa w Rozdziale V</w:t>
      </w:r>
      <w:r>
        <w:rPr>
          <w:rStyle w:val="FontStyle27"/>
          <w:sz w:val="22"/>
          <w:szCs w:val="22"/>
        </w:rPr>
        <w:t>II pkt 1 ppkt 2 niniejszej SIWZ</w:t>
      </w:r>
      <w:r w:rsidRPr="002D3130">
        <w:rPr>
          <w:rStyle w:val="FontStyle27"/>
          <w:sz w:val="22"/>
          <w:szCs w:val="22"/>
        </w:rPr>
        <w:t xml:space="preserve"> składa</w:t>
      </w:r>
      <w:r w:rsidRPr="002D3130">
        <w:rPr>
          <w:rStyle w:val="FontStyle27"/>
          <w:sz w:val="22"/>
          <w:szCs w:val="22"/>
        </w:rPr>
        <w:br/>
        <w:t>dokument lub dokumenty, wystawione w kraju, w którym ma siedzibę lub miejsce zamieszkania,</w:t>
      </w:r>
      <w:r w:rsidRPr="002D3130">
        <w:rPr>
          <w:rStyle w:val="FontStyle27"/>
          <w:sz w:val="22"/>
          <w:szCs w:val="22"/>
        </w:rPr>
        <w:br/>
        <w:t>potwierdzające odpowiednio, że:</w:t>
      </w:r>
    </w:p>
    <w:p w:rsidR="00442302" w:rsidRPr="002D3130" w:rsidRDefault="00442302" w:rsidP="003E28BA">
      <w:pPr>
        <w:pStyle w:val="Style3"/>
        <w:widowControl/>
        <w:spacing w:before="14" w:line="256" w:lineRule="exact"/>
        <w:jc w:val="both"/>
        <w:rPr>
          <w:rStyle w:val="FontStyle27"/>
          <w:sz w:val="22"/>
          <w:szCs w:val="22"/>
        </w:rPr>
      </w:pPr>
      <w:r w:rsidRPr="002D3130">
        <w:rPr>
          <w:rStyle w:val="FontStyle27"/>
          <w:sz w:val="22"/>
          <w:szCs w:val="22"/>
        </w:rPr>
        <w:t>1) Nie otwarto likwidacji ani nie ogłoszono upadłości,</w:t>
      </w:r>
    </w:p>
    <w:p w:rsidR="00442302" w:rsidRPr="002D3130" w:rsidRDefault="00442302" w:rsidP="003E28BA">
      <w:pPr>
        <w:pStyle w:val="Style13"/>
        <w:widowControl/>
        <w:numPr>
          <w:ilvl w:val="0"/>
          <w:numId w:val="26"/>
        </w:numPr>
        <w:tabs>
          <w:tab w:val="left" w:pos="220"/>
        </w:tabs>
        <w:spacing w:before="4" w:line="256" w:lineRule="exact"/>
        <w:rPr>
          <w:rStyle w:val="FontStyle27"/>
          <w:sz w:val="22"/>
          <w:szCs w:val="22"/>
        </w:rPr>
      </w:pPr>
      <w:r w:rsidRPr="002D3130">
        <w:rPr>
          <w:rStyle w:val="FontStyle27"/>
          <w:sz w:val="22"/>
          <w:szCs w:val="22"/>
        </w:rPr>
        <w:t>Dokument, o którym mowa w pkt 1 ppkt 1 powinien być wystawiony nie wcześniej niż 6 miesięcy przed upływem terminu składania ofert.</w:t>
      </w:r>
    </w:p>
    <w:p w:rsidR="00442302" w:rsidRPr="002D3130" w:rsidRDefault="00442302" w:rsidP="003E28BA">
      <w:pPr>
        <w:pStyle w:val="Style13"/>
        <w:widowControl/>
        <w:numPr>
          <w:ilvl w:val="0"/>
          <w:numId w:val="26"/>
        </w:numPr>
        <w:tabs>
          <w:tab w:val="left" w:pos="220"/>
        </w:tabs>
        <w:spacing w:before="4" w:line="256" w:lineRule="exact"/>
        <w:rPr>
          <w:rStyle w:val="FontStyle27"/>
          <w:sz w:val="22"/>
          <w:szCs w:val="22"/>
        </w:rPr>
      </w:pPr>
      <w:r w:rsidRPr="002D3130">
        <w:rPr>
          <w:rStyle w:val="FontStyle27"/>
          <w:sz w:val="22"/>
          <w:szCs w:val="22"/>
        </w:rPr>
        <w:t>Nie zalega z uiszczeniem podatków, opłat, składek na ubezpieczenie społeczne i zdrowotne, albo że uzyskał przewidziane prawem zwolnienie, odroczenie lub rozłożenie na raty zaległych płatności lub wstrzymanie w całości decyzji właściwego organu- wystawiony nie wcześniej niż 3 miesiące przed upływem terminu składania ofert.</w:t>
      </w:r>
    </w:p>
    <w:p w:rsidR="00442302" w:rsidRPr="002D3130" w:rsidRDefault="00442302" w:rsidP="003E28BA">
      <w:pPr>
        <w:pStyle w:val="Style13"/>
        <w:widowControl/>
        <w:numPr>
          <w:ilvl w:val="0"/>
          <w:numId w:val="26"/>
        </w:numPr>
        <w:tabs>
          <w:tab w:val="left" w:pos="220"/>
        </w:tabs>
        <w:spacing w:line="256" w:lineRule="exact"/>
        <w:rPr>
          <w:rStyle w:val="FontStyle27"/>
          <w:sz w:val="22"/>
          <w:szCs w:val="22"/>
        </w:rPr>
      </w:pPr>
      <w:r w:rsidRPr="002D3130">
        <w:rPr>
          <w:rStyle w:val="FontStyle27"/>
          <w:sz w:val="22"/>
          <w:szCs w:val="22"/>
        </w:rPr>
        <w:t>Jeżeli w miejscu zamieszkania osoby lub w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pkt 2 stosuje się odpowiednio.</w:t>
      </w:r>
    </w:p>
    <w:p w:rsidR="00442302" w:rsidRPr="002D3130" w:rsidRDefault="00442302" w:rsidP="003E28BA">
      <w:pPr>
        <w:pStyle w:val="Style13"/>
        <w:widowControl/>
        <w:tabs>
          <w:tab w:val="left" w:pos="220"/>
        </w:tabs>
        <w:spacing w:line="256" w:lineRule="exact"/>
        <w:rPr>
          <w:rStyle w:val="FontStyle27"/>
          <w:sz w:val="22"/>
          <w:szCs w:val="22"/>
        </w:rPr>
      </w:pPr>
    </w:p>
    <w:p w:rsidR="00442302" w:rsidRPr="002D3130" w:rsidRDefault="00442302" w:rsidP="003E28BA">
      <w:pPr>
        <w:pStyle w:val="Style15"/>
        <w:widowControl/>
        <w:spacing w:line="270" w:lineRule="exact"/>
        <w:rPr>
          <w:rStyle w:val="FontStyle26"/>
          <w:sz w:val="22"/>
          <w:szCs w:val="22"/>
        </w:rPr>
      </w:pPr>
      <w:r w:rsidRPr="002D3130">
        <w:rPr>
          <w:rStyle w:val="FontStyle26"/>
          <w:sz w:val="22"/>
          <w:szCs w:val="22"/>
        </w:rPr>
        <w:t>ROZDZIAŁ IX</w:t>
      </w:r>
    </w:p>
    <w:p w:rsidR="00442302" w:rsidRPr="002D3130" w:rsidRDefault="00442302" w:rsidP="003E28BA">
      <w:pPr>
        <w:pStyle w:val="Style15"/>
        <w:widowControl/>
        <w:spacing w:line="270" w:lineRule="exact"/>
        <w:rPr>
          <w:rStyle w:val="FontStyle26"/>
          <w:sz w:val="22"/>
          <w:szCs w:val="22"/>
        </w:rPr>
      </w:pPr>
      <w:r w:rsidRPr="002D3130">
        <w:rPr>
          <w:rStyle w:val="FontStyle26"/>
          <w:sz w:val="22"/>
          <w:szCs w:val="22"/>
        </w:rPr>
        <w:t>Termin wykonania zamówienia</w:t>
      </w:r>
    </w:p>
    <w:p w:rsidR="00442302" w:rsidRPr="002D3130" w:rsidRDefault="00442302" w:rsidP="003E28BA">
      <w:pPr>
        <w:pStyle w:val="Style3"/>
        <w:widowControl/>
        <w:spacing w:before="4" w:line="270" w:lineRule="exact"/>
        <w:jc w:val="both"/>
        <w:rPr>
          <w:rStyle w:val="FontStyle27"/>
          <w:sz w:val="22"/>
          <w:szCs w:val="22"/>
        </w:rPr>
      </w:pPr>
      <w:r w:rsidRPr="002D3130">
        <w:rPr>
          <w:rStyle w:val="FontStyle27"/>
          <w:sz w:val="22"/>
          <w:szCs w:val="22"/>
        </w:rPr>
        <w:t>Zamówienie publiczne będzie realizowan</w:t>
      </w:r>
      <w:r>
        <w:rPr>
          <w:rStyle w:val="FontStyle27"/>
          <w:sz w:val="22"/>
          <w:szCs w:val="22"/>
        </w:rPr>
        <w:t>e od dnia podpisania umowy do  18 września</w:t>
      </w:r>
      <w:r w:rsidRPr="002D3130">
        <w:rPr>
          <w:rStyle w:val="FontStyle27"/>
          <w:sz w:val="22"/>
          <w:szCs w:val="22"/>
        </w:rPr>
        <w:t xml:space="preserve"> 2016 r.</w:t>
      </w:r>
    </w:p>
    <w:p w:rsidR="00442302" w:rsidRPr="002D3130" w:rsidRDefault="00442302" w:rsidP="003E28BA">
      <w:pPr>
        <w:pStyle w:val="Style15"/>
        <w:widowControl/>
        <w:spacing w:before="227" w:line="240" w:lineRule="auto"/>
        <w:rPr>
          <w:rStyle w:val="FontStyle26"/>
          <w:sz w:val="22"/>
          <w:szCs w:val="22"/>
        </w:rPr>
      </w:pPr>
      <w:r w:rsidRPr="002D3130">
        <w:rPr>
          <w:rStyle w:val="FontStyle26"/>
          <w:sz w:val="22"/>
          <w:szCs w:val="22"/>
        </w:rPr>
        <w:t>ROZDZIAŁ X</w:t>
      </w:r>
    </w:p>
    <w:p w:rsidR="00442302" w:rsidRPr="002D3130" w:rsidRDefault="00442302" w:rsidP="003E28BA">
      <w:pPr>
        <w:pStyle w:val="Style15"/>
        <w:widowControl/>
        <w:spacing w:before="227" w:line="240" w:lineRule="auto"/>
        <w:rPr>
          <w:rStyle w:val="FontStyle26"/>
          <w:sz w:val="22"/>
          <w:szCs w:val="22"/>
        </w:rPr>
      </w:pPr>
      <w:r w:rsidRPr="002D3130">
        <w:rPr>
          <w:rStyle w:val="FontStyle26"/>
          <w:sz w:val="22"/>
          <w:szCs w:val="22"/>
        </w:rPr>
        <w:t>Wadium</w:t>
      </w:r>
    </w:p>
    <w:p w:rsidR="00442302" w:rsidRPr="002D3130" w:rsidRDefault="00442302" w:rsidP="003E28BA">
      <w:pPr>
        <w:pStyle w:val="Style3"/>
        <w:widowControl/>
        <w:jc w:val="both"/>
        <w:rPr>
          <w:b/>
          <w:bCs/>
          <w:color w:val="000000"/>
          <w:sz w:val="22"/>
          <w:szCs w:val="22"/>
        </w:rPr>
      </w:pPr>
      <w:r w:rsidRPr="002D3130">
        <w:rPr>
          <w:rStyle w:val="FontStyle88"/>
        </w:rPr>
        <w:t xml:space="preserve">1. </w:t>
      </w:r>
      <w:r w:rsidRPr="002D3130">
        <w:rPr>
          <w:rStyle w:val="FontStyle89"/>
        </w:rPr>
        <w:t xml:space="preserve">Zamawiający wymaga wniesienia </w:t>
      </w:r>
      <w:r>
        <w:rPr>
          <w:rStyle w:val="FontStyle88"/>
        </w:rPr>
        <w:t>wadium w wysokości: 5.000,00 złotych (słownie: pięć</w:t>
      </w:r>
      <w:r w:rsidRPr="002D3130">
        <w:rPr>
          <w:rStyle w:val="FontStyle88"/>
        </w:rPr>
        <w:t xml:space="preserve"> tysięcy złotych).</w:t>
      </w:r>
    </w:p>
    <w:p w:rsidR="00442302" w:rsidRPr="002D3130" w:rsidRDefault="00442302" w:rsidP="003E28BA">
      <w:pPr>
        <w:pStyle w:val="Style39"/>
        <w:widowControl/>
        <w:jc w:val="both"/>
        <w:rPr>
          <w:rStyle w:val="FontStyle89"/>
        </w:rPr>
      </w:pPr>
      <w:r w:rsidRPr="002D3130">
        <w:rPr>
          <w:rStyle w:val="FontStyle88"/>
        </w:rPr>
        <w:t xml:space="preserve">2. </w:t>
      </w:r>
      <w:r w:rsidRPr="002D3130">
        <w:rPr>
          <w:rStyle w:val="FontStyle89"/>
        </w:rPr>
        <w:t>Wadium musi obejmować cały okres związania ofertą i może być wniesione w jednej lub kilku formach przewidzianych w art. 45 ust. 6 ustawy, tj.:</w:t>
      </w:r>
    </w:p>
    <w:p w:rsidR="00442302" w:rsidRPr="002D3130" w:rsidRDefault="00442302" w:rsidP="003E28BA">
      <w:pPr>
        <w:pStyle w:val="Style62"/>
        <w:widowControl/>
        <w:jc w:val="both"/>
        <w:rPr>
          <w:rStyle w:val="FontStyle89"/>
        </w:rPr>
      </w:pPr>
      <w:r w:rsidRPr="002D3130">
        <w:rPr>
          <w:rStyle w:val="FontStyle89"/>
        </w:rPr>
        <w:t>1) w pieniądzu,</w:t>
      </w:r>
    </w:p>
    <w:p w:rsidR="00442302" w:rsidRPr="002D3130" w:rsidRDefault="00442302" w:rsidP="003E28BA">
      <w:pPr>
        <w:pStyle w:val="Style62"/>
        <w:widowControl/>
        <w:jc w:val="both"/>
        <w:rPr>
          <w:rStyle w:val="FontStyle89"/>
        </w:rPr>
      </w:pPr>
      <w:r w:rsidRPr="002D3130">
        <w:rPr>
          <w:rStyle w:val="FontStyle89"/>
        </w:rPr>
        <w:t>2) poręczeniach bankowych lub poręczeniach spółdzielczej kasy oszczędnościowo-kredytowej, z tym że poręczenie kasy jest zawsze poręczeniem pieniężnym,</w:t>
      </w:r>
    </w:p>
    <w:p w:rsidR="00442302" w:rsidRPr="002D3130" w:rsidRDefault="00442302" w:rsidP="003E28BA">
      <w:pPr>
        <w:pStyle w:val="Style62"/>
        <w:widowControl/>
        <w:jc w:val="both"/>
        <w:rPr>
          <w:rStyle w:val="FontStyle89"/>
        </w:rPr>
      </w:pPr>
      <w:r w:rsidRPr="002D3130">
        <w:rPr>
          <w:rStyle w:val="FontStyle89"/>
        </w:rPr>
        <w:t>3) gwarancjach bankowych,</w:t>
      </w:r>
    </w:p>
    <w:p w:rsidR="00442302" w:rsidRPr="002D3130" w:rsidRDefault="00442302" w:rsidP="003E28BA">
      <w:pPr>
        <w:pStyle w:val="Style62"/>
        <w:widowControl/>
        <w:jc w:val="both"/>
        <w:rPr>
          <w:rStyle w:val="FontStyle89"/>
        </w:rPr>
      </w:pPr>
      <w:r w:rsidRPr="002D3130">
        <w:rPr>
          <w:rStyle w:val="FontStyle89"/>
        </w:rPr>
        <w:t>4) gwarancjach ubezpieczeniowych,</w:t>
      </w:r>
    </w:p>
    <w:p w:rsidR="00442302" w:rsidRPr="002D3130" w:rsidRDefault="00442302" w:rsidP="003E28BA">
      <w:pPr>
        <w:pStyle w:val="Style62"/>
        <w:widowControl/>
        <w:jc w:val="both"/>
        <w:rPr>
          <w:rStyle w:val="FontStyle89"/>
        </w:rPr>
      </w:pPr>
      <w:r w:rsidRPr="002D3130">
        <w:rPr>
          <w:rStyle w:val="FontStyle89"/>
        </w:rPr>
        <w:t>5) poręczeniach udzielanych przez podmioty, o których mowa w art. 6 b ust. 5 pkt 2 ustawy z dnia 9 listopada 2000r. o utworzeniu Polskiej Agencji Rozwoju Przedsiębiorczości (Dz. U. z 2007r. Nr 42, poz. 275 z późn. zm. ).</w:t>
      </w:r>
    </w:p>
    <w:p w:rsidR="00442302" w:rsidRPr="002D3130" w:rsidRDefault="00442302" w:rsidP="003E28BA">
      <w:pPr>
        <w:pStyle w:val="Style66"/>
        <w:widowControl/>
        <w:jc w:val="both"/>
        <w:rPr>
          <w:rStyle w:val="FontStyle88"/>
          <w:b w:val="0"/>
          <w:bCs w:val="0"/>
        </w:rPr>
      </w:pPr>
      <w:r w:rsidRPr="002D3130">
        <w:rPr>
          <w:rStyle w:val="FontStyle88"/>
        </w:rPr>
        <w:t>3.</w:t>
      </w:r>
      <w:r w:rsidRPr="002D3130">
        <w:rPr>
          <w:rStyle w:val="FontStyle88"/>
          <w:b w:val="0"/>
          <w:bCs w:val="0"/>
        </w:rPr>
        <w:t xml:space="preserve"> Wykonawca zobowiązany jest wnieść wadium przed upływem terminu składania ofert.</w:t>
      </w:r>
    </w:p>
    <w:p w:rsidR="00442302" w:rsidRPr="002D3130" w:rsidRDefault="00442302" w:rsidP="003E28BA">
      <w:pPr>
        <w:pStyle w:val="Style39"/>
        <w:widowControl/>
        <w:jc w:val="both"/>
        <w:rPr>
          <w:rStyle w:val="FontStyle89"/>
        </w:rPr>
      </w:pPr>
      <w:r w:rsidRPr="002D3130">
        <w:rPr>
          <w:rStyle w:val="FontStyle88"/>
        </w:rPr>
        <w:t xml:space="preserve">4. </w:t>
      </w:r>
      <w:r w:rsidRPr="002D3130">
        <w:rPr>
          <w:rStyle w:val="FontStyle89"/>
        </w:rPr>
        <w:t xml:space="preserve">Wadium w pieniądzu należy </w:t>
      </w:r>
      <w:r w:rsidRPr="002D3130">
        <w:rPr>
          <w:rStyle w:val="FontStyle88"/>
        </w:rPr>
        <w:t xml:space="preserve">wnieść przelewem </w:t>
      </w:r>
      <w:r w:rsidRPr="002D3130">
        <w:rPr>
          <w:rStyle w:val="FontStyle89"/>
        </w:rPr>
        <w:t>na konto Zamawiającego:</w:t>
      </w:r>
    </w:p>
    <w:p w:rsidR="00442302" w:rsidRPr="002D3130" w:rsidRDefault="00442302" w:rsidP="003E28BA">
      <w:pPr>
        <w:jc w:val="both"/>
        <w:rPr>
          <w:b/>
          <w:bCs/>
          <w:sz w:val="22"/>
          <w:szCs w:val="22"/>
        </w:rPr>
      </w:pPr>
      <w:r w:rsidRPr="002D3130">
        <w:rPr>
          <w:b/>
          <w:bCs/>
          <w:sz w:val="22"/>
          <w:szCs w:val="22"/>
        </w:rPr>
        <w:t>BS Działdowo z/s w Lidzbark  83 8215 0006 2001 0000 0941 0032,</w:t>
      </w:r>
    </w:p>
    <w:p w:rsidR="00442302" w:rsidRPr="002D3130" w:rsidRDefault="00442302" w:rsidP="003E28BA">
      <w:pPr>
        <w:pStyle w:val="Style7"/>
        <w:widowControl/>
        <w:jc w:val="both"/>
        <w:rPr>
          <w:rStyle w:val="FontStyle90"/>
          <w:i w:val="0"/>
          <w:iCs w:val="0"/>
        </w:rPr>
      </w:pPr>
      <w:r w:rsidRPr="002D3130">
        <w:rPr>
          <w:rStyle w:val="FontStyle89"/>
        </w:rPr>
        <w:t xml:space="preserve">z podaniem tytułu: </w:t>
      </w:r>
      <w:r w:rsidRPr="002D3130">
        <w:rPr>
          <w:rStyle w:val="FontStyle90"/>
        </w:rPr>
        <w:t xml:space="preserve">„wadium, nr sprawy </w:t>
      </w:r>
      <w:r>
        <w:rPr>
          <w:rStyle w:val="FontStyle90"/>
        </w:rPr>
        <w:t>B.271.1.1.2</w:t>
      </w:r>
      <w:r w:rsidRPr="002D3130">
        <w:rPr>
          <w:rStyle w:val="FontStyle90"/>
        </w:rPr>
        <w:t>015".</w:t>
      </w:r>
    </w:p>
    <w:p w:rsidR="00442302" w:rsidRPr="002D3130" w:rsidRDefault="00442302" w:rsidP="003E28BA">
      <w:pPr>
        <w:pStyle w:val="Style39"/>
        <w:widowControl/>
        <w:jc w:val="both"/>
        <w:rPr>
          <w:rStyle w:val="FontStyle88"/>
        </w:rPr>
      </w:pPr>
      <w:r w:rsidRPr="002D3130">
        <w:rPr>
          <w:rStyle w:val="FontStyle88"/>
        </w:rPr>
        <w:t xml:space="preserve">5. </w:t>
      </w:r>
      <w:r w:rsidRPr="002D3130">
        <w:rPr>
          <w:rStyle w:val="FontStyle89"/>
        </w:rPr>
        <w:t xml:space="preserve">W przypadku wadium wnoszonego w pieniądzu, jako termin wniesienia wadium przyjęty zostaje </w:t>
      </w:r>
      <w:r w:rsidRPr="002D3130">
        <w:rPr>
          <w:rStyle w:val="FontStyle88"/>
          <w:b w:val="0"/>
          <w:bCs w:val="0"/>
        </w:rPr>
        <w:t>termin uznania kwoty na rachunku Zamawiającego.</w:t>
      </w:r>
    </w:p>
    <w:p w:rsidR="00442302" w:rsidRPr="002D3130" w:rsidRDefault="00442302" w:rsidP="003E28BA">
      <w:pPr>
        <w:pStyle w:val="Style66"/>
        <w:widowControl/>
        <w:jc w:val="both"/>
        <w:rPr>
          <w:rStyle w:val="FontStyle89"/>
        </w:rPr>
      </w:pPr>
      <w:r w:rsidRPr="002D3130">
        <w:rPr>
          <w:rStyle w:val="FontStyle88"/>
        </w:rPr>
        <w:t xml:space="preserve">6. </w:t>
      </w:r>
      <w:r w:rsidRPr="002D3130">
        <w:rPr>
          <w:rStyle w:val="FontStyle89"/>
        </w:rPr>
        <w:t xml:space="preserve">W przypadku wniesienia </w:t>
      </w:r>
      <w:r w:rsidRPr="002D3130">
        <w:rPr>
          <w:rStyle w:val="FontStyle88"/>
          <w:b w:val="0"/>
          <w:bCs w:val="0"/>
        </w:rPr>
        <w:t xml:space="preserve">wadium w formie innej niż pieniądz </w:t>
      </w:r>
      <w:r w:rsidRPr="002D3130">
        <w:rPr>
          <w:rStyle w:val="FontStyle89"/>
          <w:b/>
          <w:bCs/>
        </w:rPr>
        <w:t xml:space="preserve">- </w:t>
      </w:r>
      <w:r w:rsidRPr="002D3130">
        <w:rPr>
          <w:rStyle w:val="FontStyle88"/>
          <w:b w:val="0"/>
          <w:bCs w:val="0"/>
        </w:rPr>
        <w:t xml:space="preserve">oryginał dokumentu </w:t>
      </w:r>
      <w:r w:rsidRPr="002D3130">
        <w:rPr>
          <w:rStyle w:val="FontStyle89"/>
        </w:rPr>
        <w:t>potwierdzającego wniesienie wadium należy złożyć przed upływem terminu składania ofert w siedzibie Zamawiającego - Urząd Miasta i Gminy Lidzbark, ul. Sądowa 21, 13-230 Lidzbark w sekretariacie - pokój nr 9 lub dołączyć do oferty. Wadium w tej formie będzie akceptowane pod warunkiem zgodności z przepisami ustawy, w szczególności z treści powinno wynikać, że obejmuje wszystkie przypadki zatrzymania wadium przez Zamawiającego.</w:t>
      </w:r>
    </w:p>
    <w:p w:rsidR="00442302" w:rsidRPr="002D3130" w:rsidRDefault="00442302" w:rsidP="003E28BA">
      <w:pPr>
        <w:pStyle w:val="Style39"/>
        <w:widowControl/>
        <w:jc w:val="both"/>
        <w:rPr>
          <w:rStyle w:val="FontStyle89"/>
        </w:rPr>
      </w:pPr>
      <w:r w:rsidRPr="002D3130">
        <w:rPr>
          <w:rStyle w:val="FontStyle88"/>
        </w:rPr>
        <w:t xml:space="preserve">7. </w:t>
      </w:r>
      <w:r w:rsidRPr="002D3130">
        <w:rPr>
          <w:rStyle w:val="FontStyle89"/>
        </w:rPr>
        <w:t>Nie wniesienie wadium w terminie lub w sposób określony w SIWZ spowoduje wykluczenie Wykonawcy z postępowania na podstawie art. 24 ust. 2 pkt 2 ustawy.</w:t>
      </w:r>
    </w:p>
    <w:p w:rsidR="00442302" w:rsidRPr="002D3130" w:rsidRDefault="00442302" w:rsidP="003E28BA">
      <w:pPr>
        <w:pStyle w:val="Style39"/>
        <w:widowControl/>
        <w:jc w:val="both"/>
        <w:rPr>
          <w:rStyle w:val="FontStyle89"/>
        </w:rPr>
      </w:pPr>
      <w:r w:rsidRPr="002D3130">
        <w:rPr>
          <w:rStyle w:val="FontStyle88"/>
        </w:rPr>
        <w:t xml:space="preserve">8. </w:t>
      </w:r>
      <w:r w:rsidRPr="002D3130">
        <w:rPr>
          <w:rStyle w:val="FontStyle89"/>
        </w:rPr>
        <w:t>Zamawiający zwróci niezwłocznie wadium według zasad określonych w art. 46 ustawy.</w:t>
      </w:r>
    </w:p>
    <w:p w:rsidR="00442302" w:rsidRPr="002D3130" w:rsidRDefault="00442302" w:rsidP="003E28BA">
      <w:pPr>
        <w:pStyle w:val="Style39"/>
        <w:widowControl/>
        <w:jc w:val="both"/>
        <w:rPr>
          <w:rStyle w:val="FontStyle89"/>
        </w:rPr>
      </w:pPr>
      <w:r w:rsidRPr="002D3130">
        <w:rPr>
          <w:rStyle w:val="FontStyle88"/>
        </w:rPr>
        <w:t xml:space="preserve">9. </w:t>
      </w:r>
      <w:r w:rsidRPr="002D3130">
        <w:rPr>
          <w:rStyle w:val="FontStyle89"/>
        </w:rPr>
        <w:t>Zamawiający może żądać ponownego wniesienia wadium przez Wykonawcę, któremu zwrócono wadium na podstawie art. 46 ust. 3 ustawy, jeżeli w wyniku ostatecznego rozstrzygnięcia odwołania jego oferta zostanie wybrana, jako najkorzystniejsza. W takim przypadku Wykonawca wnosi wadium terminie określonym przez Zamawiającego.</w:t>
      </w:r>
    </w:p>
    <w:p w:rsidR="00442302" w:rsidRPr="002D3130" w:rsidRDefault="00442302" w:rsidP="003E28BA">
      <w:pPr>
        <w:pStyle w:val="Style62"/>
        <w:widowControl/>
        <w:jc w:val="both"/>
        <w:rPr>
          <w:rStyle w:val="FontStyle89"/>
        </w:rPr>
      </w:pPr>
      <w:r w:rsidRPr="002D3130">
        <w:rPr>
          <w:rStyle w:val="FontStyle88"/>
        </w:rPr>
        <w:t xml:space="preserve">10. </w:t>
      </w:r>
      <w:r w:rsidRPr="002D3130">
        <w:rPr>
          <w:rStyle w:val="FontStyle89"/>
        </w:rPr>
        <w:t>Zamawiający zatrzymuje wadium wraz z odsetkami, jeżeli Wykonawca, którego oferta została wybrana:</w:t>
      </w:r>
    </w:p>
    <w:p w:rsidR="00442302" w:rsidRPr="002D3130" w:rsidRDefault="00442302" w:rsidP="003E28BA">
      <w:pPr>
        <w:pStyle w:val="Style62"/>
        <w:widowControl/>
        <w:jc w:val="both"/>
        <w:rPr>
          <w:rStyle w:val="FontStyle89"/>
        </w:rPr>
      </w:pPr>
      <w:r w:rsidRPr="002D3130">
        <w:rPr>
          <w:rStyle w:val="FontStyle89"/>
        </w:rPr>
        <w:t>1) odmówił podpisania umowy w sprawie zamówienia publicznego na warunkach określonych w ofercie,</w:t>
      </w:r>
    </w:p>
    <w:p w:rsidR="00442302" w:rsidRPr="002D3130" w:rsidRDefault="00442302" w:rsidP="003E28BA">
      <w:pPr>
        <w:pStyle w:val="Style62"/>
        <w:widowControl/>
        <w:jc w:val="both"/>
        <w:rPr>
          <w:rStyle w:val="FontStyle89"/>
        </w:rPr>
      </w:pPr>
      <w:r>
        <w:rPr>
          <w:rStyle w:val="FontStyle89"/>
        </w:rPr>
        <w:t>2</w:t>
      </w:r>
      <w:r w:rsidRPr="002D3130">
        <w:rPr>
          <w:rStyle w:val="FontStyle89"/>
        </w:rPr>
        <w:t>) zawarcie umowy w sprawie zamówienia publicznego stało się niemożliwe z przyczyn leżących po stronie Wykonawcy.</w:t>
      </w:r>
    </w:p>
    <w:p w:rsidR="00442302" w:rsidRPr="002D3130" w:rsidRDefault="00442302" w:rsidP="003E28BA">
      <w:pPr>
        <w:pStyle w:val="Style43"/>
        <w:widowControl/>
        <w:jc w:val="both"/>
        <w:rPr>
          <w:rStyle w:val="FontStyle89"/>
        </w:rPr>
      </w:pPr>
      <w:r w:rsidRPr="002D3130">
        <w:rPr>
          <w:rStyle w:val="FontStyle88"/>
        </w:rPr>
        <w:t xml:space="preserve">11. </w:t>
      </w:r>
      <w:r w:rsidRPr="002D3130">
        <w:rPr>
          <w:rStyle w:val="FontStyle89"/>
        </w:rPr>
        <w:t>Zamawiający zatrzymuje wadium wraz z odsetkami, jeżeli Wykonawca w odpowiedzi na wezwanie, o którym mowa w art. 26 ust. 3 ustawy, z przyczyn leżących po jego stronie, nie złożył dokumentów lub oświadczeń, o których mowa w art. 25 ust. 1 ustawy, pełnomocnictw, listy podmiotów należących do tej samej grupy kapitałowej, o której mowa w art. 24 ust. 2 pkt 5 ustawy, lub informacji o tym, że nie należy do grupy kapitałowej, lub nie wyraził zgody na poprawienie omyłki, o której mowa w art. 87 ust. 2 pkt 3 ustawy, co powodowało brak możliwości wybrania ofert złożonej przez Wykonawcę jako najkorzystniejszej.</w:t>
      </w:r>
    </w:p>
    <w:p w:rsidR="00442302" w:rsidRPr="002D3130" w:rsidRDefault="00442302" w:rsidP="003E28BA">
      <w:pPr>
        <w:pStyle w:val="Style3"/>
        <w:widowControl/>
        <w:spacing w:before="40" w:line="240" w:lineRule="auto"/>
        <w:jc w:val="both"/>
        <w:rPr>
          <w:rStyle w:val="FontStyle27"/>
          <w:b/>
          <w:bCs/>
          <w:sz w:val="22"/>
          <w:szCs w:val="22"/>
        </w:rPr>
      </w:pPr>
    </w:p>
    <w:p w:rsidR="00442302" w:rsidRPr="002D3130" w:rsidRDefault="00442302" w:rsidP="003E28BA">
      <w:pPr>
        <w:pStyle w:val="Style15"/>
        <w:widowControl/>
        <w:spacing w:before="194" w:line="274" w:lineRule="exact"/>
        <w:ind w:right="1382"/>
        <w:rPr>
          <w:rStyle w:val="FontStyle26"/>
          <w:sz w:val="22"/>
          <w:szCs w:val="22"/>
        </w:rPr>
      </w:pPr>
      <w:r>
        <w:rPr>
          <w:rStyle w:val="FontStyle26"/>
          <w:sz w:val="22"/>
          <w:szCs w:val="22"/>
        </w:rPr>
        <w:t>R</w:t>
      </w:r>
      <w:r w:rsidRPr="002D3130">
        <w:rPr>
          <w:rStyle w:val="FontStyle26"/>
          <w:sz w:val="22"/>
          <w:szCs w:val="22"/>
        </w:rPr>
        <w:t>OZDZIAŁ XI</w:t>
      </w:r>
    </w:p>
    <w:p w:rsidR="00442302" w:rsidRPr="002D3130" w:rsidRDefault="00442302" w:rsidP="003E28BA">
      <w:pPr>
        <w:pStyle w:val="Style15"/>
        <w:widowControl/>
        <w:spacing w:before="194" w:line="274" w:lineRule="exact"/>
        <w:ind w:right="1382"/>
        <w:rPr>
          <w:rStyle w:val="FontStyle26"/>
          <w:sz w:val="22"/>
          <w:szCs w:val="22"/>
        </w:rPr>
      </w:pPr>
      <w:r w:rsidRPr="002D3130">
        <w:rPr>
          <w:rStyle w:val="FontStyle26"/>
          <w:sz w:val="22"/>
          <w:szCs w:val="22"/>
        </w:rPr>
        <w:t>Wyjaśnienia treści SIWZ i jej modyfikacja oraz sposób porozumiewania się wykonawców z zamawiającym</w:t>
      </w:r>
    </w:p>
    <w:p w:rsidR="00442302" w:rsidRPr="002D3130" w:rsidRDefault="00442302" w:rsidP="003E28BA">
      <w:pPr>
        <w:pStyle w:val="Style13"/>
        <w:widowControl/>
        <w:numPr>
          <w:ilvl w:val="0"/>
          <w:numId w:val="27"/>
        </w:numPr>
        <w:tabs>
          <w:tab w:val="left" w:pos="241"/>
        </w:tabs>
        <w:spacing w:before="187" w:line="263" w:lineRule="exact"/>
        <w:rPr>
          <w:rStyle w:val="FontStyle27"/>
          <w:sz w:val="22"/>
          <w:szCs w:val="22"/>
        </w:rPr>
      </w:pPr>
      <w:r w:rsidRPr="002D3130">
        <w:rPr>
          <w:rStyle w:val="FontStyle27"/>
          <w:sz w:val="22"/>
          <w:szCs w:val="22"/>
        </w:rPr>
        <w:t>Oświadczenia, wnioski, zawiadomienia oraz informacje zamawiający i wykonawcy przekazują pisemnie z zastrzeżeniem pkt 2.</w:t>
      </w:r>
    </w:p>
    <w:p w:rsidR="00442302" w:rsidRPr="002D3130" w:rsidRDefault="00442302" w:rsidP="003E28BA">
      <w:pPr>
        <w:pStyle w:val="Style13"/>
        <w:widowControl/>
        <w:numPr>
          <w:ilvl w:val="0"/>
          <w:numId w:val="27"/>
        </w:numPr>
        <w:tabs>
          <w:tab w:val="left" w:pos="241"/>
        </w:tabs>
        <w:spacing w:before="4" w:line="263" w:lineRule="exact"/>
        <w:rPr>
          <w:rStyle w:val="FontStyle27"/>
          <w:sz w:val="22"/>
          <w:szCs w:val="22"/>
        </w:rPr>
      </w:pPr>
      <w:r w:rsidRPr="002D3130">
        <w:rPr>
          <w:rStyle w:val="FontStyle27"/>
          <w:sz w:val="22"/>
          <w:szCs w:val="22"/>
        </w:rPr>
        <w:t>Zamawiający dopuszcza porozumiewanie się za pomocą faksu, przy przekazywaniu następujących dokumentów:</w:t>
      </w:r>
    </w:p>
    <w:p w:rsidR="00442302" w:rsidRPr="002D3130" w:rsidRDefault="00442302" w:rsidP="003E28BA">
      <w:pPr>
        <w:widowControl/>
        <w:jc w:val="both"/>
        <w:rPr>
          <w:sz w:val="22"/>
          <w:szCs w:val="22"/>
        </w:rPr>
      </w:pPr>
    </w:p>
    <w:p w:rsidR="00442302" w:rsidRPr="002D3130" w:rsidRDefault="00442302" w:rsidP="003E28BA">
      <w:pPr>
        <w:pStyle w:val="Style13"/>
        <w:widowControl/>
        <w:numPr>
          <w:ilvl w:val="0"/>
          <w:numId w:val="28"/>
        </w:numPr>
        <w:tabs>
          <w:tab w:val="left" w:pos="252"/>
        </w:tabs>
        <w:spacing w:before="7" w:line="263" w:lineRule="exact"/>
        <w:ind w:left="180"/>
        <w:rPr>
          <w:rStyle w:val="FontStyle27"/>
          <w:sz w:val="22"/>
          <w:szCs w:val="22"/>
        </w:rPr>
      </w:pPr>
      <w:r w:rsidRPr="002D3130">
        <w:rPr>
          <w:rStyle w:val="FontStyle27"/>
          <w:sz w:val="22"/>
          <w:szCs w:val="22"/>
        </w:rPr>
        <w:t>Pytania i wyjaśnienia dotyczące treści SIWZ,</w:t>
      </w:r>
    </w:p>
    <w:p w:rsidR="00442302" w:rsidRPr="002D3130" w:rsidRDefault="00442302" w:rsidP="003E28BA">
      <w:pPr>
        <w:pStyle w:val="Style13"/>
        <w:widowControl/>
        <w:numPr>
          <w:ilvl w:val="0"/>
          <w:numId w:val="28"/>
        </w:numPr>
        <w:tabs>
          <w:tab w:val="left" w:pos="252"/>
        </w:tabs>
        <w:spacing w:before="7" w:line="263" w:lineRule="exact"/>
        <w:ind w:left="180"/>
        <w:rPr>
          <w:rStyle w:val="FontStyle27"/>
          <w:sz w:val="22"/>
          <w:szCs w:val="22"/>
        </w:rPr>
      </w:pPr>
      <w:r w:rsidRPr="002D3130">
        <w:rPr>
          <w:rStyle w:val="FontStyle27"/>
          <w:sz w:val="22"/>
          <w:szCs w:val="22"/>
        </w:rPr>
        <w:t>Modyfikacje treści SIWZ,</w:t>
      </w:r>
    </w:p>
    <w:p w:rsidR="00442302" w:rsidRPr="002D3130" w:rsidRDefault="00442302" w:rsidP="003E28BA">
      <w:pPr>
        <w:pStyle w:val="Style13"/>
        <w:widowControl/>
        <w:numPr>
          <w:ilvl w:val="0"/>
          <w:numId w:val="28"/>
        </w:numPr>
        <w:tabs>
          <w:tab w:val="left" w:pos="252"/>
        </w:tabs>
        <w:spacing w:before="11" w:line="263" w:lineRule="exact"/>
        <w:ind w:left="180"/>
        <w:rPr>
          <w:rStyle w:val="FontStyle27"/>
          <w:sz w:val="22"/>
          <w:szCs w:val="22"/>
        </w:rPr>
      </w:pPr>
      <w:r w:rsidRPr="002D3130">
        <w:rPr>
          <w:rStyle w:val="FontStyle27"/>
          <w:sz w:val="22"/>
          <w:szCs w:val="22"/>
        </w:rPr>
        <w:t>Wniosek wykonawcy o przekazanie informacji z otwarcia ofert, o których mowa w art. 86 ustawy oraz odpowiedź zamawiającego,</w:t>
      </w:r>
    </w:p>
    <w:p w:rsidR="00442302" w:rsidRPr="002D3130" w:rsidRDefault="00442302" w:rsidP="003E28BA">
      <w:pPr>
        <w:pStyle w:val="Style13"/>
        <w:widowControl/>
        <w:numPr>
          <w:ilvl w:val="0"/>
          <w:numId w:val="28"/>
        </w:numPr>
        <w:tabs>
          <w:tab w:val="left" w:pos="252"/>
        </w:tabs>
        <w:spacing w:before="4" w:line="263" w:lineRule="exact"/>
        <w:ind w:left="180"/>
        <w:rPr>
          <w:rStyle w:val="FontStyle27"/>
          <w:sz w:val="22"/>
          <w:szCs w:val="22"/>
        </w:rPr>
      </w:pPr>
      <w:r w:rsidRPr="002D3130">
        <w:rPr>
          <w:rStyle w:val="FontStyle27"/>
          <w:sz w:val="22"/>
          <w:szCs w:val="22"/>
        </w:rPr>
        <w:t>Wniosek o wyjaśnienie i wyjaśnienie treści oferty,</w:t>
      </w:r>
    </w:p>
    <w:p w:rsidR="00442302" w:rsidRPr="002D3130" w:rsidRDefault="00442302" w:rsidP="003E28BA">
      <w:pPr>
        <w:pStyle w:val="Style13"/>
        <w:widowControl/>
        <w:numPr>
          <w:ilvl w:val="0"/>
          <w:numId w:val="28"/>
        </w:numPr>
        <w:tabs>
          <w:tab w:val="left" w:pos="252"/>
        </w:tabs>
        <w:spacing w:before="7" w:line="263" w:lineRule="exact"/>
        <w:ind w:left="180"/>
        <w:rPr>
          <w:rStyle w:val="FontStyle27"/>
          <w:sz w:val="22"/>
          <w:szCs w:val="22"/>
        </w:rPr>
      </w:pPr>
      <w:r w:rsidRPr="002D3130">
        <w:rPr>
          <w:rStyle w:val="FontStyle27"/>
          <w:sz w:val="22"/>
          <w:szCs w:val="22"/>
        </w:rPr>
        <w:t>Wniosek o wyjaśnienie i wyjaśnienie dotyczące oświadczeń i dokumentów, o których mowa w art. 25 ust. 1 ustawy,</w:t>
      </w:r>
    </w:p>
    <w:p w:rsidR="00442302" w:rsidRPr="002D3130" w:rsidRDefault="00442302" w:rsidP="003E28BA">
      <w:pPr>
        <w:pStyle w:val="Style13"/>
        <w:widowControl/>
        <w:numPr>
          <w:ilvl w:val="0"/>
          <w:numId w:val="28"/>
        </w:numPr>
        <w:tabs>
          <w:tab w:val="left" w:pos="252"/>
        </w:tabs>
        <w:spacing w:line="263" w:lineRule="exact"/>
        <w:ind w:left="180"/>
        <w:rPr>
          <w:rStyle w:val="FontStyle27"/>
          <w:sz w:val="22"/>
          <w:szCs w:val="22"/>
        </w:rPr>
      </w:pPr>
      <w:r w:rsidRPr="002D3130">
        <w:rPr>
          <w:rStyle w:val="FontStyle27"/>
          <w:sz w:val="22"/>
          <w:szCs w:val="22"/>
        </w:rPr>
        <w:t>Wezwanie kierowane do wykonawców na podstawie art. 26 ust. 3 ustawy,</w:t>
      </w:r>
    </w:p>
    <w:p w:rsidR="00442302" w:rsidRPr="002D3130" w:rsidRDefault="00442302" w:rsidP="003E28BA">
      <w:pPr>
        <w:pStyle w:val="Style13"/>
        <w:widowControl/>
        <w:numPr>
          <w:ilvl w:val="0"/>
          <w:numId w:val="28"/>
        </w:numPr>
        <w:tabs>
          <w:tab w:val="left" w:pos="252"/>
        </w:tabs>
        <w:spacing w:before="11" w:line="263" w:lineRule="exact"/>
        <w:ind w:left="180"/>
        <w:rPr>
          <w:rStyle w:val="FontStyle27"/>
          <w:sz w:val="22"/>
          <w:szCs w:val="22"/>
        </w:rPr>
      </w:pPr>
      <w:r w:rsidRPr="002D3130">
        <w:rPr>
          <w:rStyle w:val="FontStyle27"/>
          <w:sz w:val="22"/>
          <w:szCs w:val="22"/>
        </w:rPr>
        <w:t>Wniosek o udzielenie wyjaśnień dotyczących elementów oferty mających wpływ na wysokość ceny oraz odpowiedź wykonawcy,</w:t>
      </w:r>
    </w:p>
    <w:p w:rsidR="00442302" w:rsidRPr="002D3130" w:rsidRDefault="00442302" w:rsidP="003E28BA">
      <w:pPr>
        <w:pStyle w:val="Style13"/>
        <w:widowControl/>
        <w:numPr>
          <w:ilvl w:val="0"/>
          <w:numId w:val="28"/>
        </w:numPr>
        <w:tabs>
          <w:tab w:val="left" w:pos="252"/>
        </w:tabs>
        <w:spacing w:before="4" w:line="263" w:lineRule="exact"/>
        <w:ind w:left="180"/>
        <w:rPr>
          <w:rStyle w:val="FontStyle27"/>
          <w:sz w:val="22"/>
          <w:szCs w:val="22"/>
        </w:rPr>
      </w:pPr>
      <w:r w:rsidRPr="002D3130">
        <w:rPr>
          <w:rStyle w:val="FontStyle27"/>
          <w:sz w:val="22"/>
          <w:szCs w:val="22"/>
        </w:rPr>
        <w:t>Informacja o poprawieniu oczywistych omyłek pisarskich oraz oczywistych omyłek rachunkowych,</w:t>
      </w:r>
    </w:p>
    <w:p w:rsidR="00442302" w:rsidRPr="002D3130" w:rsidRDefault="00442302" w:rsidP="003E28BA">
      <w:pPr>
        <w:pStyle w:val="Style13"/>
        <w:widowControl/>
        <w:numPr>
          <w:ilvl w:val="0"/>
          <w:numId w:val="28"/>
        </w:numPr>
        <w:tabs>
          <w:tab w:val="left" w:pos="252"/>
        </w:tabs>
        <w:spacing w:before="11" w:line="266" w:lineRule="exact"/>
        <w:ind w:left="180" w:right="-82"/>
        <w:rPr>
          <w:rStyle w:val="FontStyle27"/>
          <w:sz w:val="22"/>
          <w:szCs w:val="22"/>
        </w:rPr>
      </w:pPr>
      <w:r w:rsidRPr="002D3130">
        <w:rPr>
          <w:rStyle w:val="FontStyle27"/>
          <w:sz w:val="22"/>
          <w:szCs w:val="22"/>
        </w:rPr>
        <w:t>Informacje o poprawieniu innych omyłek polegających na niezgodności oferty z SIWZ, niepowodujących istotnych zmian w treści oferty,</w:t>
      </w:r>
    </w:p>
    <w:p w:rsidR="00442302" w:rsidRPr="002D3130" w:rsidRDefault="00442302" w:rsidP="003E28BA">
      <w:pPr>
        <w:widowControl/>
        <w:tabs>
          <w:tab w:val="left" w:pos="252"/>
        </w:tabs>
        <w:ind w:left="180"/>
        <w:jc w:val="both"/>
        <w:rPr>
          <w:sz w:val="22"/>
          <w:szCs w:val="22"/>
        </w:rPr>
      </w:pPr>
    </w:p>
    <w:p w:rsidR="00442302" w:rsidRPr="002D3130" w:rsidRDefault="00442302" w:rsidP="003E28BA">
      <w:pPr>
        <w:pStyle w:val="Style13"/>
        <w:widowControl/>
        <w:numPr>
          <w:ilvl w:val="0"/>
          <w:numId w:val="29"/>
        </w:numPr>
        <w:tabs>
          <w:tab w:val="left" w:pos="252"/>
          <w:tab w:val="left" w:pos="378"/>
        </w:tabs>
        <w:spacing w:line="266" w:lineRule="exact"/>
        <w:ind w:left="180"/>
        <w:rPr>
          <w:rStyle w:val="FontStyle27"/>
          <w:sz w:val="22"/>
          <w:szCs w:val="22"/>
        </w:rPr>
      </w:pPr>
      <w:r w:rsidRPr="002D3130">
        <w:rPr>
          <w:rStyle w:val="FontStyle27"/>
          <w:sz w:val="22"/>
          <w:szCs w:val="22"/>
        </w:rPr>
        <w:t>Oświadczenie wykonawcy w kwestii wyrażenia zgody na poprawienie innych omyłek polegających na niezgodności oferty z SIWZ, niepowodujących istotnych zmian w treści oferty,</w:t>
      </w:r>
    </w:p>
    <w:p w:rsidR="00442302" w:rsidRPr="002D3130" w:rsidRDefault="00442302" w:rsidP="003E28BA">
      <w:pPr>
        <w:pStyle w:val="Style13"/>
        <w:widowControl/>
        <w:numPr>
          <w:ilvl w:val="0"/>
          <w:numId w:val="29"/>
        </w:numPr>
        <w:tabs>
          <w:tab w:val="left" w:pos="252"/>
          <w:tab w:val="left" w:pos="378"/>
        </w:tabs>
        <w:spacing w:line="266" w:lineRule="exact"/>
        <w:ind w:left="180"/>
        <w:rPr>
          <w:rStyle w:val="FontStyle27"/>
          <w:sz w:val="22"/>
          <w:szCs w:val="22"/>
        </w:rPr>
      </w:pPr>
      <w:r w:rsidRPr="002D3130">
        <w:rPr>
          <w:rStyle w:val="FontStyle27"/>
          <w:sz w:val="22"/>
          <w:szCs w:val="22"/>
        </w:rPr>
        <w:t>Wniosek zamawiającego o wyrażenie zgody na przedłużenie terminu związania ofertą oraz odpowiedź wykonawcy,</w:t>
      </w:r>
    </w:p>
    <w:p w:rsidR="00442302" w:rsidRPr="002D3130" w:rsidRDefault="00442302" w:rsidP="003E28BA">
      <w:pPr>
        <w:pStyle w:val="Style13"/>
        <w:widowControl/>
        <w:numPr>
          <w:ilvl w:val="0"/>
          <w:numId w:val="29"/>
        </w:numPr>
        <w:tabs>
          <w:tab w:val="left" w:pos="252"/>
          <w:tab w:val="left" w:pos="378"/>
        </w:tabs>
        <w:spacing w:before="4" w:line="266" w:lineRule="exact"/>
        <w:ind w:left="180"/>
        <w:rPr>
          <w:rStyle w:val="FontStyle27"/>
          <w:sz w:val="22"/>
          <w:szCs w:val="22"/>
        </w:rPr>
      </w:pPr>
      <w:r w:rsidRPr="002D3130">
        <w:rPr>
          <w:rStyle w:val="FontStyle27"/>
          <w:sz w:val="22"/>
          <w:szCs w:val="22"/>
        </w:rPr>
        <w:t>Oświadczenie wykonawcy o przedłużeniu terminu związania ofertą,</w:t>
      </w:r>
    </w:p>
    <w:p w:rsidR="00442302" w:rsidRPr="002D3130" w:rsidRDefault="00442302" w:rsidP="003E28BA">
      <w:pPr>
        <w:pStyle w:val="Style13"/>
        <w:widowControl/>
        <w:numPr>
          <w:ilvl w:val="0"/>
          <w:numId w:val="29"/>
        </w:numPr>
        <w:tabs>
          <w:tab w:val="left" w:pos="252"/>
          <w:tab w:val="left" w:pos="378"/>
        </w:tabs>
        <w:spacing w:before="4" w:line="266" w:lineRule="exact"/>
        <w:ind w:left="180" w:right="-82"/>
        <w:rPr>
          <w:rStyle w:val="FontStyle27"/>
          <w:sz w:val="22"/>
          <w:szCs w:val="22"/>
        </w:rPr>
      </w:pPr>
      <w:r w:rsidRPr="002D3130">
        <w:rPr>
          <w:rStyle w:val="FontStyle27"/>
          <w:sz w:val="22"/>
          <w:szCs w:val="22"/>
        </w:rPr>
        <w:t>Zawiadomienie o wyborze najkorzystniejszej oferty, o wykonawcach, którzy zostali z postępowania wykluczeni i wykonawcach, których oferty zostały odrzucone,</w:t>
      </w:r>
    </w:p>
    <w:p w:rsidR="00442302" w:rsidRPr="002D3130" w:rsidRDefault="00442302" w:rsidP="003E28BA">
      <w:pPr>
        <w:pStyle w:val="Style13"/>
        <w:widowControl/>
        <w:numPr>
          <w:ilvl w:val="0"/>
          <w:numId w:val="29"/>
        </w:numPr>
        <w:tabs>
          <w:tab w:val="left" w:pos="252"/>
          <w:tab w:val="left" w:pos="378"/>
        </w:tabs>
        <w:spacing w:line="266" w:lineRule="exact"/>
        <w:ind w:left="180"/>
        <w:rPr>
          <w:rStyle w:val="FontStyle27"/>
          <w:sz w:val="22"/>
          <w:szCs w:val="22"/>
        </w:rPr>
      </w:pPr>
      <w:r w:rsidRPr="002D3130">
        <w:rPr>
          <w:rStyle w:val="FontStyle27"/>
          <w:sz w:val="22"/>
          <w:szCs w:val="22"/>
        </w:rPr>
        <w:t>Zawiadomienie o unieważnieniu postępowania,</w:t>
      </w:r>
    </w:p>
    <w:p w:rsidR="00442302" w:rsidRPr="002D3130" w:rsidRDefault="00442302" w:rsidP="003E28BA">
      <w:pPr>
        <w:pStyle w:val="Style13"/>
        <w:widowControl/>
        <w:numPr>
          <w:ilvl w:val="0"/>
          <w:numId w:val="29"/>
        </w:numPr>
        <w:tabs>
          <w:tab w:val="left" w:pos="252"/>
          <w:tab w:val="left" w:pos="378"/>
        </w:tabs>
        <w:spacing w:before="18" w:line="256" w:lineRule="exact"/>
        <w:ind w:left="180"/>
        <w:rPr>
          <w:rStyle w:val="FontStyle27"/>
          <w:sz w:val="22"/>
          <w:szCs w:val="22"/>
        </w:rPr>
      </w:pPr>
      <w:r w:rsidRPr="002D3130">
        <w:rPr>
          <w:rStyle w:val="FontStyle27"/>
          <w:sz w:val="22"/>
          <w:szCs w:val="22"/>
        </w:rPr>
        <w:t>Informacje i zawiadomienie kierowane do wykonawców na podstawie art. 181 ustawy.</w:t>
      </w:r>
    </w:p>
    <w:p w:rsidR="00442302" w:rsidRPr="002D3130" w:rsidRDefault="00442302" w:rsidP="003E28BA">
      <w:pPr>
        <w:widowControl/>
        <w:tabs>
          <w:tab w:val="left" w:pos="252"/>
        </w:tabs>
        <w:ind w:left="180"/>
        <w:jc w:val="both"/>
        <w:rPr>
          <w:sz w:val="22"/>
          <w:szCs w:val="22"/>
        </w:rPr>
      </w:pPr>
    </w:p>
    <w:p w:rsidR="00442302" w:rsidRPr="002D3130" w:rsidRDefault="00442302" w:rsidP="003E28BA">
      <w:pPr>
        <w:pStyle w:val="Style13"/>
        <w:widowControl/>
        <w:numPr>
          <w:ilvl w:val="0"/>
          <w:numId w:val="30"/>
        </w:numPr>
        <w:tabs>
          <w:tab w:val="left" w:pos="241"/>
        </w:tabs>
        <w:spacing w:line="256" w:lineRule="exact"/>
        <w:rPr>
          <w:rStyle w:val="FontStyle27"/>
          <w:sz w:val="22"/>
          <w:szCs w:val="22"/>
        </w:rPr>
      </w:pPr>
      <w:r w:rsidRPr="002D3130">
        <w:rPr>
          <w:rStyle w:val="FontStyle27"/>
          <w:sz w:val="22"/>
          <w:szCs w:val="22"/>
        </w:rPr>
        <w:t>Jeżeli zamawiający lub wykonawca przekazują ww. oświadczenia, wnioski, zawiadomienia oraz informacje faksem, każda ze stron na żądanie drugiej niezwłocznie potwierdza fakt ich otrzymania. Dowód transmisji danych oznacza, że wykonawca otrzymał korespondencję faksem w momencie jej przekazania przez zamawiającego, niezależnie od ewentualnego potwierdzenia faktu jej otrzymania. Zamawiający nie ponosi odpowiedzialności za niesprawne działanie faksu wykonawcy.</w:t>
      </w:r>
    </w:p>
    <w:p w:rsidR="00442302" w:rsidRPr="002D3130" w:rsidRDefault="00442302" w:rsidP="003E28BA">
      <w:pPr>
        <w:pStyle w:val="Style13"/>
        <w:widowControl/>
        <w:numPr>
          <w:ilvl w:val="0"/>
          <w:numId w:val="31"/>
        </w:numPr>
        <w:tabs>
          <w:tab w:val="left" w:pos="223"/>
        </w:tabs>
        <w:spacing w:line="256" w:lineRule="exact"/>
        <w:rPr>
          <w:rStyle w:val="FontStyle27"/>
          <w:sz w:val="22"/>
          <w:szCs w:val="22"/>
        </w:rPr>
      </w:pPr>
      <w:r w:rsidRPr="002D3130">
        <w:rPr>
          <w:rStyle w:val="FontStyle27"/>
          <w:sz w:val="22"/>
          <w:szCs w:val="22"/>
        </w:rPr>
        <w:t>Postępowanie odbywa się w języku polskim w związku z czym wszelkie pisma, dokumenty, oświadczenia itp. składane w trakcie postępowania między zamawiającym a wykonawcami muszą być sporządzone w języku polskim.</w:t>
      </w:r>
    </w:p>
    <w:p w:rsidR="00442302" w:rsidRPr="002D3130" w:rsidRDefault="00442302" w:rsidP="003E28BA">
      <w:pPr>
        <w:pStyle w:val="Style13"/>
        <w:widowControl/>
        <w:numPr>
          <w:ilvl w:val="0"/>
          <w:numId w:val="31"/>
        </w:numPr>
        <w:tabs>
          <w:tab w:val="left" w:pos="223"/>
        </w:tabs>
        <w:spacing w:line="256" w:lineRule="exact"/>
        <w:rPr>
          <w:rStyle w:val="FontStyle27"/>
          <w:sz w:val="22"/>
          <w:szCs w:val="22"/>
        </w:rPr>
      </w:pPr>
      <w:r w:rsidRPr="002D3130">
        <w:rPr>
          <w:rStyle w:val="FontStyle27"/>
          <w:sz w:val="22"/>
          <w:szCs w:val="22"/>
        </w:rPr>
        <w:t>Adres do korespondencji jest zamieszczony na pierwszej stronie niniejszej SIWZ. Zamawiający wymaga, aby wszelkie pisma związane z postępowaniem były kierowane wyłącznie na ten adres.</w:t>
      </w:r>
    </w:p>
    <w:p w:rsidR="00442302" w:rsidRPr="002D3130" w:rsidRDefault="00442302" w:rsidP="003E28BA">
      <w:pPr>
        <w:pStyle w:val="Style13"/>
        <w:widowControl/>
        <w:numPr>
          <w:ilvl w:val="0"/>
          <w:numId w:val="31"/>
        </w:numPr>
        <w:tabs>
          <w:tab w:val="left" w:pos="223"/>
        </w:tabs>
        <w:spacing w:line="256" w:lineRule="exact"/>
        <w:rPr>
          <w:rStyle w:val="FontStyle27"/>
          <w:sz w:val="22"/>
          <w:szCs w:val="22"/>
        </w:rPr>
      </w:pPr>
      <w:r w:rsidRPr="002D3130">
        <w:rPr>
          <w:rStyle w:val="FontStyle27"/>
          <w:sz w:val="22"/>
          <w:szCs w:val="22"/>
        </w:rPr>
        <w:t>Zamawiający nie przewiduje zwołania zebrania wykonawców.</w:t>
      </w:r>
    </w:p>
    <w:p w:rsidR="00442302" w:rsidRPr="002D3130" w:rsidRDefault="00442302" w:rsidP="003E28BA">
      <w:pPr>
        <w:pStyle w:val="Style13"/>
        <w:widowControl/>
        <w:numPr>
          <w:ilvl w:val="0"/>
          <w:numId w:val="31"/>
        </w:numPr>
        <w:tabs>
          <w:tab w:val="left" w:pos="223"/>
        </w:tabs>
        <w:spacing w:line="256" w:lineRule="exact"/>
        <w:ind w:right="-82"/>
        <w:rPr>
          <w:rStyle w:val="FontStyle27"/>
          <w:color w:val="auto"/>
          <w:sz w:val="22"/>
          <w:szCs w:val="22"/>
        </w:rPr>
      </w:pPr>
      <w:r w:rsidRPr="002D3130">
        <w:rPr>
          <w:rStyle w:val="FontStyle27"/>
          <w:sz w:val="22"/>
          <w:szCs w:val="22"/>
        </w:rPr>
        <w:t xml:space="preserve">Osobą uprawnioną do bezpośredniego kontaktowania się z wykonawcami jest: </w:t>
      </w:r>
    </w:p>
    <w:p w:rsidR="00442302" w:rsidRPr="002D3130" w:rsidRDefault="00442302" w:rsidP="003E28BA">
      <w:pPr>
        <w:pStyle w:val="Style13"/>
        <w:widowControl/>
        <w:tabs>
          <w:tab w:val="left" w:pos="223"/>
        </w:tabs>
        <w:spacing w:line="256" w:lineRule="exact"/>
        <w:ind w:right="-82"/>
        <w:rPr>
          <w:rStyle w:val="FontStyle27"/>
          <w:b/>
          <w:bCs/>
          <w:color w:val="auto"/>
          <w:sz w:val="22"/>
          <w:szCs w:val="22"/>
        </w:rPr>
      </w:pPr>
      <w:r w:rsidRPr="002D3130">
        <w:rPr>
          <w:rStyle w:val="FontStyle27"/>
          <w:b/>
          <w:bCs/>
          <w:sz w:val="22"/>
          <w:szCs w:val="22"/>
        </w:rPr>
        <w:t xml:space="preserve">Zbigniew Nosek- tel: </w:t>
      </w:r>
      <w:r w:rsidRPr="002D3130">
        <w:rPr>
          <w:rStyle w:val="FontStyle27"/>
          <w:b/>
          <w:bCs/>
          <w:color w:val="auto"/>
          <w:sz w:val="22"/>
          <w:szCs w:val="22"/>
        </w:rPr>
        <w:t>23 696-15-05</w:t>
      </w:r>
    </w:p>
    <w:p w:rsidR="00442302" w:rsidRPr="002D3130" w:rsidRDefault="00442302" w:rsidP="003E28BA">
      <w:pPr>
        <w:pStyle w:val="Style3"/>
        <w:widowControl/>
        <w:spacing w:line="256" w:lineRule="exact"/>
        <w:ind w:right="-82"/>
        <w:jc w:val="both"/>
        <w:rPr>
          <w:rStyle w:val="FontStyle27"/>
          <w:b/>
          <w:bCs/>
          <w:color w:val="auto"/>
          <w:sz w:val="22"/>
          <w:szCs w:val="22"/>
        </w:rPr>
      </w:pPr>
      <w:r w:rsidRPr="002D3130">
        <w:rPr>
          <w:rStyle w:val="FontStyle27"/>
          <w:b/>
          <w:bCs/>
          <w:color w:val="auto"/>
          <w:sz w:val="22"/>
          <w:szCs w:val="22"/>
        </w:rPr>
        <w:t xml:space="preserve">adres: Urząd Miasta i Gminy w Lidzbarku, ul. Sądowa 23, 13-230 Lidzbark i  faks 23 696-21-07  dla przedmiotowego zamówienia publicznego: adres email  </w:t>
      </w:r>
      <w:hyperlink r:id="rId7" w:history="1">
        <w:r w:rsidRPr="002D3130">
          <w:rPr>
            <w:rStyle w:val="Hyperlink"/>
            <w:b/>
            <w:bCs/>
            <w:sz w:val="22"/>
            <w:szCs w:val="22"/>
          </w:rPr>
          <w:t>nosek@lidzbark.pl</w:t>
        </w:r>
      </w:hyperlink>
      <w:r w:rsidRPr="002D3130">
        <w:rPr>
          <w:rStyle w:val="FontStyle27"/>
          <w:b/>
          <w:bCs/>
          <w:color w:val="auto"/>
          <w:sz w:val="22"/>
          <w:szCs w:val="22"/>
        </w:rPr>
        <w:t xml:space="preserve"> w terminach w godzinach pracy Zamawiającego.</w:t>
      </w:r>
    </w:p>
    <w:p w:rsidR="00442302" w:rsidRPr="002D3130" w:rsidRDefault="00442302" w:rsidP="003E28BA">
      <w:pPr>
        <w:pStyle w:val="Style15"/>
        <w:widowControl/>
        <w:spacing w:before="223" w:line="240" w:lineRule="auto"/>
        <w:rPr>
          <w:rStyle w:val="FontStyle26"/>
          <w:sz w:val="22"/>
          <w:szCs w:val="22"/>
        </w:rPr>
      </w:pPr>
      <w:r w:rsidRPr="002D3130">
        <w:rPr>
          <w:rStyle w:val="FontStyle26"/>
          <w:sz w:val="22"/>
          <w:szCs w:val="22"/>
        </w:rPr>
        <w:t>ROZDZIAŁ XII</w:t>
      </w:r>
    </w:p>
    <w:p w:rsidR="00442302" w:rsidRPr="002D3130" w:rsidRDefault="00442302" w:rsidP="003E28BA">
      <w:pPr>
        <w:pStyle w:val="Style15"/>
        <w:widowControl/>
        <w:spacing w:before="223" w:line="240" w:lineRule="auto"/>
        <w:rPr>
          <w:rStyle w:val="FontStyle26"/>
          <w:sz w:val="22"/>
          <w:szCs w:val="22"/>
        </w:rPr>
      </w:pPr>
      <w:r w:rsidRPr="002D3130">
        <w:rPr>
          <w:rStyle w:val="FontStyle26"/>
          <w:sz w:val="22"/>
          <w:szCs w:val="22"/>
        </w:rPr>
        <w:t>Sposób obliczenia ceny oferty</w:t>
      </w:r>
    </w:p>
    <w:p w:rsidR="00442302" w:rsidRPr="002D3130" w:rsidRDefault="00442302" w:rsidP="003E28BA">
      <w:pPr>
        <w:pStyle w:val="Style3"/>
        <w:widowControl/>
        <w:spacing w:before="216" w:line="240" w:lineRule="auto"/>
        <w:jc w:val="both"/>
        <w:rPr>
          <w:rStyle w:val="FontStyle27"/>
          <w:sz w:val="22"/>
          <w:szCs w:val="22"/>
        </w:rPr>
      </w:pPr>
      <w:r w:rsidRPr="002D3130">
        <w:rPr>
          <w:rStyle w:val="FontStyle27"/>
          <w:sz w:val="22"/>
          <w:szCs w:val="22"/>
        </w:rPr>
        <w:t>1. Cenę należy podać w złotych polskich.</w:t>
      </w:r>
    </w:p>
    <w:p w:rsidR="00442302" w:rsidRPr="002D3130" w:rsidRDefault="00442302" w:rsidP="003E28BA">
      <w:pPr>
        <w:pStyle w:val="Style13"/>
        <w:widowControl/>
        <w:numPr>
          <w:ilvl w:val="0"/>
          <w:numId w:val="32"/>
        </w:numPr>
        <w:tabs>
          <w:tab w:val="left" w:pos="252"/>
        </w:tabs>
        <w:spacing w:line="313" w:lineRule="exact"/>
        <w:ind w:right="76"/>
        <w:rPr>
          <w:rStyle w:val="FontStyle27"/>
          <w:sz w:val="22"/>
          <w:szCs w:val="22"/>
        </w:rPr>
      </w:pPr>
      <w:r w:rsidRPr="002D3130">
        <w:rPr>
          <w:rStyle w:val="FontStyle27"/>
          <w:sz w:val="22"/>
          <w:szCs w:val="22"/>
        </w:rPr>
        <w:t>Cena oferty uwzględnia wszystkie zobowiązania, musi być podana w PLN cyfrowo i słownie, z wyodrębnieniem należnego podatku VAT. Prawidłowe ustalenie podatku VAT należy do obowiązków Wykonawcy, zgodnie z przepisami ustawy o podatku od towarów i usług. Zastosowanie przez Wykonawcę stawki podatku VAT niezgodnej z obowiązującymi przepisami spowoduje odrzucenie oferty.</w:t>
      </w:r>
    </w:p>
    <w:p w:rsidR="00442302" w:rsidRPr="002D3130" w:rsidRDefault="00442302" w:rsidP="003E28BA">
      <w:pPr>
        <w:pStyle w:val="Style13"/>
        <w:widowControl/>
        <w:numPr>
          <w:ilvl w:val="0"/>
          <w:numId w:val="32"/>
        </w:numPr>
        <w:tabs>
          <w:tab w:val="left" w:pos="252"/>
        </w:tabs>
        <w:spacing w:line="313" w:lineRule="exact"/>
        <w:ind w:right="68"/>
        <w:rPr>
          <w:rStyle w:val="FontStyle27"/>
          <w:sz w:val="22"/>
          <w:szCs w:val="22"/>
        </w:rPr>
      </w:pPr>
      <w:r w:rsidRPr="002D3130">
        <w:rPr>
          <w:rStyle w:val="FontStyle27"/>
          <w:sz w:val="22"/>
          <w:szCs w:val="22"/>
        </w:rPr>
        <w:t>Cena brutto podana w ofercie winna obejmować wszystkie koszty i składniki związane z wykonaniem zamówienia oraz warunkami stawianymi przez Zamawiającego.</w:t>
      </w:r>
    </w:p>
    <w:p w:rsidR="00442302" w:rsidRPr="002D3130" w:rsidRDefault="00442302" w:rsidP="003E28BA">
      <w:pPr>
        <w:pStyle w:val="Style13"/>
        <w:widowControl/>
        <w:numPr>
          <w:ilvl w:val="0"/>
          <w:numId w:val="32"/>
        </w:numPr>
        <w:tabs>
          <w:tab w:val="left" w:pos="252"/>
        </w:tabs>
        <w:spacing w:line="313" w:lineRule="exact"/>
        <w:rPr>
          <w:rStyle w:val="FontStyle27"/>
          <w:sz w:val="22"/>
          <w:szCs w:val="22"/>
        </w:rPr>
      </w:pPr>
      <w:r w:rsidRPr="002D3130">
        <w:rPr>
          <w:rStyle w:val="FontStyle27"/>
          <w:sz w:val="22"/>
          <w:szCs w:val="22"/>
        </w:rPr>
        <w:t>Cena brutto nie ulega zmianie przez okres realizacji zamówienia.</w:t>
      </w:r>
    </w:p>
    <w:p w:rsidR="00442302" w:rsidRPr="002D3130" w:rsidRDefault="00442302" w:rsidP="003E28BA">
      <w:pPr>
        <w:pStyle w:val="Style13"/>
        <w:widowControl/>
        <w:numPr>
          <w:ilvl w:val="0"/>
          <w:numId w:val="32"/>
        </w:numPr>
        <w:tabs>
          <w:tab w:val="left" w:pos="252"/>
        </w:tabs>
        <w:spacing w:before="36" w:line="241" w:lineRule="exact"/>
        <w:ind w:right="54"/>
        <w:rPr>
          <w:rStyle w:val="FontStyle27"/>
          <w:sz w:val="22"/>
          <w:szCs w:val="22"/>
        </w:rPr>
      </w:pPr>
      <w:r w:rsidRPr="002D3130">
        <w:rPr>
          <w:rStyle w:val="FontStyle27"/>
          <w:sz w:val="22"/>
          <w:szCs w:val="22"/>
        </w:rPr>
        <w:t>Cena of</w:t>
      </w:r>
      <w:r>
        <w:rPr>
          <w:rStyle w:val="FontStyle27"/>
          <w:sz w:val="22"/>
          <w:szCs w:val="22"/>
        </w:rPr>
        <w:t>erty jest ceną brutto stanowiącą</w:t>
      </w:r>
      <w:r w:rsidRPr="002D3130">
        <w:rPr>
          <w:rStyle w:val="FontStyle27"/>
          <w:sz w:val="22"/>
          <w:szCs w:val="22"/>
        </w:rPr>
        <w:t xml:space="preserve"> iloczyn kosztu 1 godziny usługi przez planowana liczbę godzin w całym okresie obliczeniowym objętym w/w zamówieniem. </w:t>
      </w:r>
    </w:p>
    <w:p w:rsidR="00442302" w:rsidRPr="002D3130" w:rsidRDefault="00442302" w:rsidP="003E28BA">
      <w:pPr>
        <w:pStyle w:val="Style13"/>
        <w:widowControl/>
        <w:numPr>
          <w:ilvl w:val="0"/>
          <w:numId w:val="32"/>
        </w:numPr>
        <w:tabs>
          <w:tab w:val="left" w:pos="252"/>
        </w:tabs>
        <w:spacing w:line="277" w:lineRule="exact"/>
        <w:rPr>
          <w:rStyle w:val="FontStyle27"/>
          <w:sz w:val="22"/>
          <w:szCs w:val="22"/>
        </w:rPr>
      </w:pPr>
      <w:r w:rsidRPr="002D3130">
        <w:rPr>
          <w:rStyle w:val="FontStyle27"/>
          <w:sz w:val="22"/>
          <w:szCs w:val="22"/>
        </w:rPr>
        <w:t>Zakres rzeczowy przedmiotu zamówienia objętego niniejszym postępowaniem</w:t>
      </w:r>
    </w:p>
    <w:p w:rsidR="00442302" w:rsidRPr="002D3130" w:rsidRDefault="00442302" w:rsidP="003E28BA">
      <w:pPr>
        <w:pStyle w:val="Style12"/>
        <w:widowControl/>
        <w:spacing w:line="277" w:lineRule="exact"/>
        <w:rPr>
          <w:rStyle w:val="FontStyle27"/>
          <w:sz w:val="22"/>
          <w:szCs w:val="22"/>
        </w:rPr>
      </w:pPr>
      <w:r w:rsidRPr="002D3130">
        <w:rPr>
          <w:rStyle w:val="FontStyle27"/>
          <w:sz w:val="22"/>
          <w:szCs w:val="22"/>
        </w:rPr>
        <w:t>określa szczegółowy opis przedmiotu zamówienia oraz wzór umowy, stanowiące integralną część niniejszej specyfikacji istotnych warunków zamówienia.</w:t>
      </w:r>
    </w:p>
    <w:p w:rsidR="00442302" w:rsidRPr="002D3130" w:rsidRDefault="00442302" w:rsidP="003E28BA">
      <w:pPr>
        <w:pStyle w:val="Style13"/>
        <w:widowControl/>
        <w:numPr>
          <w:ilvl w:val="0"/>
          <w:numId w:val="33"/>
        </w:numPr>
        <w:tabs>
          <w:tab w:val="left" w:pos="252"/>
        </w:tabs>
        <w:spacing w:line="277" w:lineRule="exact"/>
        <w:ind w:right="50"/>
        <w:rPr>
          <w:rStyle w:val="FontStyle27"/>
          <w:sz w:val="22"/>
          <w:szCs w:val="22"/>
        </w:rPr>
      </w:pPr>
      <w:r w:rsidRPr="002D3130">
        <w:rPr>
          <w:rStyle w:val="FontStyle27"/>
          <w:sz w:val="22"/>
          <w:szCs w:val="22"/>
        </w:rPr>
        <w:t>Wykonawca określi cenę realizacji zamówienia zgodnie z Formularzem ofertowym, który stanowi załącznik nr 1 do SIWZ.</w:t>
      </w:r>
    </w:p>
    <w:p w:rsidR="00442302" w:rsidRPr="002D3130" w:rsidRDefault="00442302" w:rsidP="003E28BA">
      <w:pPr>
        <w:pStyle w:val="Style13"/>
        <w:widowControl/>
        <w:numPr>
          <w:ilvl w:val="0"/>
          <w:numId w:val="33"/>
        </w:numPr>
        <w:tabs>
          <w:tab w:val="left" w:pos="252"/>
        </w:tabs>
        <w:spacing w:line="277" w:lineRule="exact"/>
        <w:ind w:right="40"/>
        <w:rPr>
          <w:rStyle w:val="FontStyle27"/>
          <w:sz w:val="22"/>
          <w:szCs w:val="22"/>
        </w:rPr>
      </w:pPr>
      <w:r w:rsidRPr="002D3130">
        <w:rPr>
          <w:rStyle w:val="FontStyle27"/>
          <w:sz w:val="22"/>
          <w:szCs w:val="22"/>
        </w:rPr>
        <w:t>Cena oferty winna obejmować pełny zakres zamówienia określonego w rozdziale I SIWZ i w umowie oraz zawierać wszystkie elementy niezbędne do wykonania przedmiotu zamówienia. W zaoferowanej miesięcznej cenie muszą być uwzględnione dodatkowe koszty np. niezbędnych materiałów medycznych związanych z wykonywanym zamówieniem, koszty rozliczania faktur, koszty wynikające z dokonywania ubezpieczeń oraz inne opłaty związane z realizacją przedmiotu zamówienia. W wyniku nieuwzględnienia okoliczności, które mogą wpłynąć na cenę przedmiotu zamówienia, Wykonawca ponosić będzie skutki błędów w ofercie.</w:t>
      </w:r>
    </w:p>
    <w:p w:rsidR="00442302" w:rsidRPr="002D3130" w:rsidRDefault="00442302" w:rsidP="003E28BA">
      <w:pPr>
        <w:pStyle w:val="Style13"/>
        <w:widowControl/>
        <w:numPr>
          <w:ilvl w:val="0"/>
          <w:numId w:val="33"/>
        </w:numPr>
        <w:tabs>
          <w:tab w:val="left" w:pos="252"/>
        </w:tabs>
        <w:spacing w:line="277" w:lineRule="exact"/>
        <w:ind w:right="32"/>
        <w:rPr>
          <w:rStyle w:val="FontStyle27"/>
          <w:sz w:val="22"/>
          <w:szCs w:val="22"/>
        </w:rPr>
      </w:pPr>
      <w:r w:rsidRPr="002D3130">
        <w:rPr>
          <w:rStyle w:val="FontStyle27"/>
          <w:sz w:val="22"/>
          <w:szCs w:val="22"/>
        </w:rPr>
        <w:t>Cena zawarta w Formularzu ofertowym o którym mowa powyżej musi być wyrażona w złotych polskich z dokładnością do dwóch miejsc po przecinku.</w:t>
      </w:r>
    </w:p>
    <w:p w:rsidR="00442302" w:rsidRPr="002D3130" w:rsidRDefault="00442302" w:rsidP="003E28BA">
      <w:pPr>
        <w:widowControl/>
        <w:jc w:val="both"/>
        <w:rPr>
          <w:sz w:val="22"/>
          <w:szCs w:val="22"/>
        </w:rPr>
      </w:pPr>
    </w:p>
    <w:p w:rsidR="00442302" w:rsidRPr="002D3130" w:rsidRDefault="00442302" w:rsidP="003E28BA">
      <w:pPr>
        <w:pStyle w:val="Style13"/>
        <w:widowControl/>
        <w:numPr>
          <w:ilvl w:val="0"/>
          <w:numId w:val="34"/>
        </w:numPr>
        <w:tabs>
          <w:tab w:val="left" w:pos="360"/>
        </w:tabs>
        <w:spacing w:line="277" w:lineRule="exact"/>
        <w:rPr>
          <w:rStyle w:val="FontStyle27"/>
          <w:sz w:val="22"/>
          <w:szCs w:val="22"/>
        </w:rPr>
      </w:pPr>
      <w:r w:rsidRPr="002D3130">
        <w:rPr>
          <w:rStyle w:val="FontStyle27"/>
          <w:sz w:val="22"/>
          <w:szCs w:val="22"/>
        </w:rPr>
        <w:t>Cena oferty brutto za realizację całego zamówienia zostanie wyliczona przez Wykonawcę na podstawie wypełnionego formularza ofertowego, stanowiącego załącznik nr 1 do SIWZ.</w:t>
      </w:r>
    </w:p>
    <w:p w:rsidR="00442302" w:rsidRPr="002D3130" w:rsidRDefault="00442302" w:rsidP="003E28BA">
      <w:pPr>
        <w:pStyle w:val="Style13"/>
        <w:widowControl/>
        <w:numPr>
          <w:ilvl w:val="0"/>
          <w:numId w:val="34"/>
        </w:numPr>
        <w:tabs>
          <w:tab w:val="left" w:pos="360"/>
        </w:tabs>
        <w:spacing w:line="277" w:lineRule="exact"/>
        <w:rPr>
          <w:rStyle w:val="FontStyle27"/>
          <w:sz w:val="22"/>
          <w:szCs w:val="22"/>
        </w:rPr>
      </w:pPr>
      <w:r w:rsidRPr="002D3130">
        <w:rPr>
          <w:rStyle w:val="FontStyle27"/>
          <w:sz w:val="22"/>
          <w:szCs w:val="22"/>
        </w:rPr>
        <w:t>Ceny stawki za 1 godzinę usługi  brutto zawarta w Formularzu ofertowym musi być wyrażone w złotych polskich z dokładnością do dwóch miejsc po przecinku.</w:t>
      </w:r>
    </w:p>
    <w:p w:rsidR="00442302" w:rsidRPr="002D3130" w:rsidRDefault="00442302" w:rsidP="003E28BA">
      <w:pPr>
        <w:pStyle w:val="Style13"/>
        <w:widowControl/>
        <w:numPr>
          <w:ilvl w:val="0"/>
          <w:numId w:val="34"/>
        </w:numPr>
        <w:tabs>
          <w:tab w:val="left" w:pos="360"/>
        </w:tabs>
        <w:spacing w:line="277" w:lineRule="exact"/>
        <w:rPr>
          <w:rStyle w:val="FontStyle27"/>
          <w:sz w:val="22"/>
          <w:szCs w:val="22"/>
        </w:rPr>
      </w:pPr>
      <w:r w:rsidRPr="002D3130">
        <w:rPr>
          <w:rStyle w:val="FontStyle27"/>
          <w:sz w:val="22"/>
          <w:szCs w:val="22"/>
        </w:rPr>
        <w:t>Cena oferty brutto nie stanowi wartości umowy i służy jedynie porównaniu złożonych ofert w postępowaniu. Wartość faktycznie zakupionej usługi może różnić się od zadeklarowanej i zależeć będzie od rzeczywistego zapotrzebowania Zamawiającego, a Zamawiający nie będzie ponosił żadnych konsekwencji z tego tytułu.</w:t>
      </w:r>
    </w:p>
    <w:p w:rsidR="00442302" w:rsidRPr="002D3130" w:rsidRDefault="00442302" w:rsidP="003E28BA">
      <w:pPr>
        <w:pStyle w:val="Style12"/>
        <w:widowControl/>
        <w:spacing w:line="277" w:lineRule="exact"/>
        <w:rPr>
          <w:rStyle w:val="FontStyle27"/>
          <w:sz w:val="22"/>
          <w:szCs w:val="22"/>
        </w:rPr>
      </w:pPr>
      <w:r w:rsidRPr="002D3130">
        <w:rPr>
          <w:rStyle w:val="FontStyle27"/>
          <w:sz w:val="22"/>
          <w:szCs w:val="22"/>
        </w:rPr>
        <w:t>Podane ilości mieszkańców są wyłącznie wartościami szacunkowymi. Ewentualna zmiana (wzrost lub spadek) liczby mieszkańców nie będzie skutkował dodatkowymi kosztami dla Zamawiającego. Ewentualne rabaty, upusty oraz inne koszty muszą być wliczone w cenę oferty.</w:t>
      </w:r>
    </w:p>
    <w:p w:rsidR="00442302" w:rsidRPr="002D3130" w:rsidRDefault="00442302" w:rsidP="003E28BA">
      <w:pPr>
        <w:pStyle w:val="Style13"/>
        <w:widowControl/>
        <w:numPr>
          <w:ilvl w:val="0"/>
          <w:numId w:val="35"/>
        </w:numPr>
        <w:tabs>
          <w:tab w:val="left" w:pos="360"/>
        </w:tabs>
        <w:spacing w:line="277" w:lineRule="exact"/>
        <w:rPr>
          <w:rStyle w:val="FontStyle27"/>
          <w:sz w:val="22"/>
          <w:szCs w:val="22"/>
        </w:rPr>
      </w:pPr>
      <w:r w:rsidRPr="002D3130">
        <w:rPr>
          <w:rStyle w:val="FontStyle27"/>
          <w:sz w:val="22"/>
          <w:szCs w:val="22"/>
        </w:rPr>
        <w:t>Wykonawca określi cenę realizacji zamówienia zgodnie z Formularzem ofertowym, który stanowi załącznik nr 1 do SIWZ. Natomiast Zamawiający zapłaci za faktycznie zakupioną ilość godzin usługi w rozliczeniu miesięcznym według cen wskazanych w formularzu ofertowym.</w:t>
      </w:r>
    </w:p>
    <w:p w:rsidR="00442302" w:rsidRPr="002D3130" w:rsidRDefault="00442302" w:rsidP="003E28BA">
      <w:pPr>
        <w:pStyle w:val="Style13"/>
        <w:widowControl/>
        <w:tabs>
          <w:tab w:val="left" w:pos="518"/>
        </w:tabs>
        <w:spacing w:line="277" w:lineRule="exact"/>
        <w:rPr>
          <w:rStyle w:val="FontStyle27"/>
          <w:sz w:val="22"/>
          <w:szCs w:val="22"/>
        </w:rPr>
      </w:pPr>
      <w:r w:rsidRPr="002D3130">
        <w:rPr>
          <w:rStyle w:val="FontStyle27"/>
          <w:sz w:val="22"/>
          <w:szCs w:val="22"/>
        </w:rPr>
        <w:t>14.</w:t>
      </w:r>
      <w:r w:rsidRPr="002D3130">
        <w:rPr>
          <w:rStyle w:val="FontStyle27"/>
          <w:sz w:val="22"/>
          <w:szCs w:val="22"/>
        </w:rPr>
        <w:tab/>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442302" w:rsidRPr="002D3130" w:rsidRDefault="00442302" w:rsidP="003E28BA">
      <w:pPr>
        <w:pStyle w:val="Style20"/>
        <w:widowControl/>
        <w:tabs>
          <w:tab w:val="left" w:pos="331"/>
        </w:tabs>
        <w:spacing w:line="270" w:lineRule="exact"/>
        <w:ind w:right="-82"/>
        <w:jc w:val="both"/>
        <w:rPr>
          <w:rStyle w:val="FontStyle27"/>
          <w:sz w:val="22"/>
          <w:szCs w:val="22"/>
        </w:rPr>
      </w:pPr>
      <w:r w:rsidRPr="002D3130">
        <w:rPr>
          <w:rStyle w:val="FontStyle27"/>
          <w:sz w:val="22"/>
          <w:szCs w:val="22"/>
        </w:rPr>
        <w:t>15.Wykonawca nie może samodzielnie zmieniać i wprowadzać dodatkowych pozycji do oferty.</w:t>
      </w:r>
    </w:p>
    <w:p w:rsidR="00442302" w:rsidRPr="002D3130" w:rsidRDefault="00442302" w:rsidP="003E28BA">
      <w:pPr>
        <w:pStyle w:val="Style20"/>
        <w:widowControl/>
        <w:numPr>
          <w:ilvl w:val="0"/>
          <w:numId w:val="36"/>
        </w:numPr>
        <w:tabs>
          <w:tab w:val="left" w:pos="331"/>
        </w:tabs>
        <w:spacing w:before="11" w:line="270" w:lineRule="exact"/>
        <w:jc w:val="both"/>
        <w:rPr>
          <w:rStyle w:val="FontStyle27"/>
          <w:sz w:val="22"/>
          <w:szCs w:val="22"/>
        </w:rPr>
      </w:pPr>
      <w:r w:rsidRPr="002D3130">
        <w:rPr>
          <w:rStyle w:val="FontStyle27"/>
          <w:sz w:val="22"/>
          <w:szCs w:val="22"/>
        </w:rPr>
        <w:t>Należności z tytułu wykonania zamówienia będą regulowane na warunkach określonych w umowie. Wszelkie rozliczenia między Zamawiającym i Wykonawcą będą prowadzone w PLN.</w:t>
      </w:r>
    </w:p>
    <w:p w:rsidR="00442302" w:rsidRPr="002D3130" w:rsidRDefault="00442302" w:rsidP="003E28BA">
      <w:pPr>
        <w:pStyle w:val="Style20"/>
        <w:widowControl/>
        <w:numPr>
          <w:ilvl w:val="0"/>
          <w:numId w:val="36"/>
        </w:numPr>
        <w:tabs>
          <w:tab w:val="left" w:pos="331"/>
        </w:tabs>
        <w:spacing w:line="276" w:lineRule="auto"/>
        <w:jc w:val="both"/>
        <w:rPr>
          <w:rStyle w:val="FontStyle27"/>
          <w:sz w:val="22"/>
          <w:szCs w:val="22"/>
        </w:rPr>
      </w:pPr>
      <w:r>
        <w:rPr>
          <w:rStyle w:val="FontStyle27"/>
          <w:sz w:val="22"/>
          <w:szCs w:val="22"/>
        </w:rPr>
        <w:t>Cena</w:t>
      </w:r>
      <w:r w:rsidRPr="002D3130">
        <w:rPr>
          <w:rStyle w:val="FontStyle27"/>
          <w:sz w:val="22"/>
          <w:szCs w:val="22"/>
        </w:rPr>
        <w:t xml:space="preserve"> godziny usługi medycznej brutto  po</w:t>
      </w:r>
      <w:r>
        <w:rPr>
          <w:rStyle w:val="FontStyle27"/>
          <w:sz w:val="22"/>
          <w:szCs w:val="22"/>
        </w:rPr>
        <w:t>dana w formularzu ofertowym będzie</w:t>
      </w:r>
      <w:r w:rsidRPr="002D3130">
        <w:rPr>
          <w:rStyle w:val="FontStyle27"/>
          <w:sz w:val="22"/>
          <w:szCs w:val="22"/>
        </w:rPr>
        <w:t xml:space="preserve"> stała w okresie objętym umową.</w:t>
      </w:r>
    </w:p>
    <w:p w:rsidR="00442302" w:rsidRPr="002D3130" w:rsidRDefault="00442302" w:rsidP="003E28BA">
      <w:pPr>
        <w:pStyle w:val="Style21"/>
        <w:widowControl/>
        <w:numPr>
          <w:ilvl w:val="0"/>
          <w:numId w:val="36"/>
        </w:numPr>
        <w:tabs>
          <w:tab w:val="left" w:pos="331"/>
        </w:tabs>
        <w:spacing w:line="276" w:lineRule="auto"/>
        <w:ind w:right="-82"/>
        <w:jc w:val="both"/>
        <w:rPr>
          <w:rStyle w:val="FontStyle27"/>
          <w:sz w:val="22"/>
          <w:szCs w:val="22"/>
        </w:rPr>
      </w:pPr>
      <w:r w:rsidRPr="002D3130">
        <w:rPr>
          <w:rStyle w:val="FontStyle27"/>
          <w:sz w:val="22"/>
          <w:szCs w:val="22"/>
        </w:rPr>
        <w:t>Wykonawca oblicza cenę według stawki VAT obowi</w:t>
      </w:r>
      <w:r>
        <w:rPr>
          <w:rStyle w:val="FontStyle27"/>
          <w:sz w:val="22"/>
          <w:szCs w:val="22"/>
        </w:rPr>
        <w:t>ązującej</w:t>
      </w:r>
      <w:r w:rsidRPr="002D3130">
        <w:rPr>
          <w:rStyle w:val="FontStyle27"/>
          <w:sz w:val="22"/>
          <w:szCs w:val="22"/>
        </w:rPr>
        <w:t xml:space="preserve"> w dniu składania oferty.</w:t>
      </w:r>
    </w:p>
    <w:p w:rsidR="00442302" w:rsidRPr="002D3130" w:rsidRDefault="00442302" w:rsidP="003E28BA">
      <w:pPr>
        <w:pStyle w:val="Style21"/>
        <w:widowControl/>
        <w:numPr>
          <w:ilvl w:val="0"/>
          <w:numId w:val="36"/>
        </w:numPr>
        <w:tabs>
          <w:tab w:val="left" w:pos="331"/>
        </w:tabs>
        <w:spacing w:line="276" w:lineRule="auto"/>
        <w:ind w:right="-82"/>
        <w:jc w:val="both"/>
        <w:rPr>
          <w:rStyle w:val="FontStyle27"/>
          <w:sz w:val="22"/>
          <w:szCs w:val="22"/>
        </w:rPr>
      </w:pPr>
      <w:r w:rsidRPr="002D3130">
        <w:rPr>
          <w:rStyle w:val="FontStyle27"/>
          <w:sz w:val="22"/>
          <w:szCs w:val="22"/>
        </w:rPr>
        <w:t>Wykonawca zobowiązany jest do podania w formularzu ofertowym:</w:t>
      </w:r>
    </w:p>
    <w:p w:rsidR="00442302" w:rsidRPr="002D3130" w:rsidRDefault="00442302" w:rsidP="003E28BA">
      <w:pPr>
        <w:pStyle w:val="Style21"/>
        <w:widowControl/>
        <w:tabs>
          <w:tab w:val="left" w:pos="331"/>
        </w:tabs>
        <w:spacing w:line="276" w:lineRule="auto"/>
        <w:ind w:right="98"/>
        <w:jc w:val="both"/>
        <w:rPr>
          <w:rStyle w:val="FontStyle27"/>
          <w:sz w:val="22"/>
          <w:szCs w:val="22"/>
        </w:rPr>
      </w:pPr>
      <w:r w:rsidRPr="002D3130">
        <w:rPr>
          <w:rStyle w:val="FontStyle27"/>
          <w:sz w:val="22"/>
          <w:szCs w:val="22"/>
        </w:rPr>
        <w:t>- czy wybór jego oferty będzie czy nie b</w:t>
      </w:r>
      <w:r>
        <w:rPr>
          <w:rStyle w:val="FontStyle27"/>
          <w:sz w:val="22"/>
          <w:szCs w:val="22"/>
        </w:rPr>
        <w:t>ędzie prowadzić do powstania u Z</w:t>
      </w:r>
      <w:r w:rsidRPr="002D3130">
        <w:rPr>
          <w:rStyle w:val="FontStyle27"/>
          <w:sz w:val="22"/>
          <w:szCs w:val="22"/>
        </w:rPr>
        <w:t>amawiającego obowiązku podatkowego zgodnie z przepisami o podatku od towarów i usług. Jeżeli Wykonawca pominie i nie zaznaczy odpowiedniego zapisu, Zamawiający uzna, iż wybór jego oferty nie będzie prowadzić do powstania u Zamawiającego obowiązku podatkowego zgodnie z przepisami o podatku od towarów i usług,</w:t>
      </w:r>
    </w:p>
    <w:p w:rsidR="00442302" w:rsidRPr="002D3130" w:rsidRDefault="00442302" w:rsidP="003E28BA">
      <w:pPr>
        <w:pStyle w:val="Style21"/>
        <w:widowControl/>
        <w:tabs>
          <w:tab w:val="left" w:pos="331"/>
        </w:tabs>
        <w:spacing w:line="276" w:lineRule="auto"/>
        <w:ind w:right="-82"/>
        <w:jc w:val="both"/>
        <w:rPr>
          <w:rStyle w:val="FontStyle27"/>
          <w:sz w:val="22"/>
          <w:szCs w:val="22"/>
        </w:rPr>
      </w:pPr>
      <w:r w:rsidRPr="002D3130">
        <w:rPr>
          <w:rStyle w:val="FontStyle27"/>
          <w:sz w:val="22"/>
          <w:szCs w:val="22"/>
        </w:rPr>
        <w:t>- nazwę (rodzaj towaru) lub usługi, których dostawa lub świadczenie będzie prowadzić do powstania obowiązku podatkowego,</w:t>
      </w:r>
    </w:p>
    <w:p w:rsidR="00442302" w:rsidRPr="002D3130" w:rsidRDefault="00442302" w:rsidP="003E28BA">
      <w:pPr>
        <w:pStyle w:val="Style21"/>
        <w:widowControl/>
        <w:tabs>
          <w:tab w:val="left" w:pos="331"/>
        </w:tabs>
        <w:spacing w:line="276" w:lineRule="auto"/>
        <w:ind w:right="-82"/>
        <w:jc w:val="both"/>
        <w:rPr>
          <w:rStyle w:val="FontStyle27"/>
          <w:sz w:val="22"/>
          <w:szCs w:val="22"/>
        </w:rPr>
      </w:pPr>
      <w:r w:rsidRPr="002D3130">
        <w:rPr>
          <w:rStyle w:val="FontStyle27"/>
          <w:sz w:val="22"/>
          <w:szCs w:val="22"/>
        </w:rPr>
        <w:t>- wartość dostawy lub świadczenia (bez kwoty podatku).</w:t>
      </w:r>
    </w:p>
    <w:p w:rsidR="00442302" w:rsidRPr="002D3130" w:rsidRDefault="00442302" w:rsidP="003E28BA">
      <w:pPr>
        <w:pStyle w:val="ListParagraph"/>
        <w:jc w:val="both"/>
        <w:rPr>
          <w:rFonts w:ascii="Arial" w:hAnsi="Arial" w:cs="Arial"/>
        </w:rPr>
      </w:pPr>
      <w:r>
        <w:rPr>
          <w:rFonts w:ascii="Arial" w:hAnsi="Arial" w:cs="Arial"/>
        </w:rPr>
        <w:t xml:space="preserve"> </w:t>
      </w:r>
      <w:r w:rsidRPr="002D3130">
        <w:rPr>
          <w:rFonts w:ascii="Arial" w:hAnsi="Arial" w:cs="Arial"/>
        </w:rPr>
        <w:t xml:space="preserve"> </w:t>
      </w:r>
    </w:p>
    <w:p w:rsidR="00442302" w:rsidRDefault="00442302" w:rsidP="003E28BA">
      <w:pPr>
        <w:jc w:val="both"/>
        <w:rPr>
          <w:rStyle w:val="FontStyle26"/>
          <w:sz w:val="22"/>
          <w:szCs w:val="22"/>
        </w:rPr>
      </w:pPr>
      <w:r>
        <w:rPr>
          <w:rStyle w:val="FontStyle26"/>
          <w:sz w:val="22"/>
          <w:szCs w:val="22"/>
        </w:rPr>
        <w:t>ROZDZIAŁ XIII</w:t>
      </w:r>
      <w:r w:rsidRPr="002D3130">
        <w:rPr>
          <w:rStyle w:val="FontStyle26"/>
          <w:sz w:val="22"/>
          <w:szCs w:val="22"/>
        </w:rPr>
        <w:t xml:space="preserve"> </w:t>
      </w:r>
    </w:p>
    <w:p w:rsidR="00442302" w:rsidRPr="002D3130" w:rsidRDefault="00442302" w:rsidP="003E28BA">
      <w:pPr>
        <w:jc w:val="both"/>
        <w:rPr>
          <w:rStyle w:val="FontStyle27"/>
          <w:sz w:val="22"/>
          <w:szCs w:val="22"/>
        </w:rPr>
      </w:pPr>
      <w:r w:rsidRPr="002D3130">
        <w:rPr>
          <w:rStyle w:val="FontStyle26"/>
          <w:sz w:val="22"/>
          <w:szCs w:val="22"/>
        </w:rPr>
        <w:t>Składanie i otwarcie ofert</w:t>
      </w:r>
    </w:p>
    <w:p w:rsidR="00442302" w:rsidRPr="002D3130" w:rsidRDefault="00442302" w:rsidP="003E28BA">
      <w:pPr>
        <w:widowControl/>
        <w:jc w:val="both"/>
        <w:rPr>
          <w:sz w:val="22"/>
          <w:szCs w:val="22"/>
        </w:rPr>
      </w:pPr>
    </w:p>
    <w:p w:rsidR="00442302" w:rsidRPr="00B80254" w:rsidRDefault="00442302" w:rsidP="003E28BA">
      <w:pPr>
        <w:pStyle w:val="Style16"/>
        <w:widowControl/>
        <w:numPr>
          <w:ilvl w:val="0"/>
          <w:numId w:val="37"/>
        </w:numPr>
        <w:tabs>
          <w:tab w:val="left" w:pos="238"/>
        </w:tabs>
        <w:spacing w:before="162" w:line="252" w:lineRule="exact"/>
        <w:jc w:val="both"/>
        <w:rPr>
          <w:rStyle w:val="FontStyle26"/>
          <w:b w:val="0"/>
          <w:bCs w:val="0"/>
          <w:sz w:val="22"/>
          <w:szCs w:val="22"/>
        </w:rPr>
      </w:pPr>
      <w:r w:rsidRPr="002D3130">
        <w:rPr>
          <w:rStyle w:val="FontStyle27"/>
          <w:sz w:val="22"/>
          <w:szCs w:val="22"/>
        </w:rPr>
        <w:t xml:space="preserve">Oferty należy składać: w siedzibie zamawiającego </w:t>
      </w:r>
      <w:r w:rsidRPr="002D3130">
        <w:rPr>
          <w:rStyle w:val="FontStyle26"/>
          <w:sz w:val="22"/>
          <w:szCs w:val="22"/>
        </w:rPr>
        <w:t xml:space="preserve">Urząd Miasta i Gminy w Lidzbarku </w:t>
      </w:r>
    </w:p>
    <w:p w:rsidR="00442302" w:rsidRPr="002D3130" w:rsidRDefault="00442302" w:rsidP="00B80254">
      <w:pPr>
        <w:pStyle w:val="Style16"/>
        <w:widowControl/>
        <w:tabs>
          <w:tab w:val="left" w:pos="238"/>
        </w:tabs>
        <w:spacing w:before="162" w:line="252" w:lineRule="exact"/>
        <w:jc w:val="both"/>
        <w:rPr>
          <w:rStyle w:val="FontStyle27"/>
          <w:sz w:val="22"/>
          <w:szCs w:val="22"/>
        </w:rPr>
      </w:pPr>
      <w:r w:rsidRPr="002D3130">
        <w:rPr>
          <w:rStyle w:val="FontStyle26"/>
          <w:sz w:val="22"/>
          <w:szCs w:val="22"/>
        </w:rPr>
        <w:t xml:space="preserve">13-230 Lidzbark ul. Sądowa </w:t>
      </w:r>
      <w:r w:rsidRPr="002D3130">
        <w:rPr>
          <w:rStyle w:val="FontStyle26"/>
          <w:color w:val="auto"/>
          <w:sz w:val="22"/>
          <w:szCs w:val="22"/>
        </w:rPr>
        <w:t>21</w:t>
      </w:r>
      <w:r w:rsidRPr="002D3130">
        <w:rPr>
          <w:rStyle w:val="FontStyle26"/>
          <w:sz w:val="22"/>
          <w:szCs w:val="22"/>
        </w:rPr>
        <w:t xml:space="preserve"> – sekretariat pokój nr 9.</w:t>
      </w:r>
    </w:p>
    <w:p w:rsidR="00442302" w:rsidRPr="002D3130" w:rsidRDefault="00442302" w:rsidP="003E28BA">
      <w:pPr>
        <w:pStyle w:val="Style3"/>
        <w:widowControl/>
        <w:spacing w:line="252" w:lineRule="exact"/>
        <w:jc w:val="both"/>
        <w:rPr>
          <w:rStyle w:val="FontStyle27"/>
          <w:sz w:val="22"/>
          <w:szCs w:val="22"/>
        </w:rPr>
      </w:pPr>
      <w:r w:rsidRPr="002D3130">
        <w:rPr>
          <w:rStyle w:val="FontStyle27"/>
          <w:sz w:val="22"/>
          <w:szCs w:val="22"/>
        </w:rPr>
        <w:t xml:space="preserve">Termin składania ofert: do dnia  </w:t>
      </w:r>
      <w:r>
        <w:rPr>
          <w:rStyle w:val="FontStyle27"/>
          <w:b/>
          <w:bCs/>
          <w:sz w:val="22"/>
          <w:szCs w:val="22"/>
        </w:rPr>
        <w:t>28</w:t>
      </w:r>
      <w:r w:rsidRPr="002D3130">
        <w:rPr>
          <w:rStyle w:val="FontStyle27"/>
          <w:b/>
          <w:bCs/>
          <w:sz w:val="22"/>
          <w:szCs w:val="22"/>
        </w:rPr>
        <w:t>.12.2015r. do godz.12</w:t>
      </w:r>
      <w:r w:rsidRPr="002D3130">
        <w:rPr>
          <w:rStyle w:val="FontStyle27"/>
          <w:b/>
          <w:bCs/>
          <w:sz w:val="22"/>
          <w:szCs w:val="22"/>
          <w:vertAlign w:val="superscript"/>
        </w:rPr>
        <w:t>00</w:t>
      </w:r>
    </w:p>
    <w:p w:rsidR="00442302" w:rsidRPr="002D3130" w:rsidRDefault="00442302" w:rsidP="003E28BA">
      <w:pPr>
        <w:pStyle w:val="Style3"/>
        <w:widowControl/>
        <w:spacing w:line="252" w:lineRule="exact"/>
        <w:jc w:val="both"/>
        <w:rPr>
          <w:rStyle w:val="FontStyle27"/>
          <w:sz w:val="22"/>
          <w:szCs w:val="22"/>
        </w:rPr>
      </w:pPr>
      <w:r w:rsidRPr="002D3130">
        <w:rPr>
          <w:rStyle w:val="FontStyle27"/>
          <w:sz w:val="22"/>
          <w:szCs w:val="22"/>
        </w:rPr>
        <w:t>UWAGA - za termin złożenia oferty przyjmuje się datę i godzinę wpływu oferty do Zamawiającego.</w:t>
      </w:r>
    </w:p>
    <w:p w:rsidR="00442302" w:rsidRPr="002D3130" w:rsidRDefault="00442302" w:rsidP="003E28BA">
      <w:pPr>
        <w:pStyle w:val="Style20"/>
        <w:widowControl/>
        <w:numPr>
          <w:ilvl w:val="0"/>
          <w:numId w:val="38"/>
        </w:numPr>
        <w:tabs>
          <w:tab w:val="left" w:pos="238"/>
        </w:tabs>
        <w:spacing w:line="274" w:lineRule="exact"/>
        <w:jc w:val="both"/>
        <w:rPr>
          <w:rStyle w:val="FontStyle27"/>
          <w:sz w:val="22"/>
          <w:szCs w:val="22"/>
        </w:rPr>
      </w:pPr>
      <w:r w:rsidRPr="002D3130">
        <w:rPr>
          <w:rStyle w:val="FontStyle27"/>
          <w:sz w:val="22"/>
          <w:szCs w:val="22"/>
        </w:rPr>
        <w:t xml:space="preserve">W przypadku składania ofert drogą pocztową (przesyłka polecona lub poczta kurierska) za termin jej złożenia przyjęty będzie dzień i godzina otrzymania oferty przez Zamawiającego. </w:t>
      </w:r>
    </w:p>
    <w:p w:rsidR="00442302" w:rsidRPr="002D3130" w:rsidRDefault="00442302" w:rsidP="003E28BA">
      <w:pPr>
        <w:pStyle w:val="Style16"/>
        <w:widowControl/>
        <w:tabs>
          <w:tab w:val="left" w:pos="238"/>
        </w:tabs>
        <w:spacing w:before="162" w:line="252" w:lineRule="exact"/>
        <w:jc w:val="both"/>
        <w:rPr>
          <w:rStyle w:val="FontStyle27"/>
          <w:sz w:val="22"/>
          <w:szCs w:val="22"/>
        </w:rPr>
      </w:pPr>
      <w:r w:rsidRPr="002D3130">
        <w:rPr>
          <w:rStyle w:val="FontStyle27"/>
          <w:sz w:val="22"/>
          <w:szCs w:val="22"/>
        </w:rPr>
        <w:t xml:space="preserve">3.Oferty należy przesłać na adres: </w:t>
      </w:r>
      <w:r w:rsidRPr="002D3130">
        <w:rPr>
          <w:rStyle w:val="FontStyle26"/>
          <w:sz w:val="22"/>
          <w:szCs w:val="22"/>
        </w:rPr>
        <w:t>Urząd Miasta i Gminy w Lidzbarku 13-230 Lidzbark ul. Sadowa 21 – sekretariat pokój nr 9, decyduje data wpływu .</w:t>
      </w:r>
    </w:p>
    <w:p w:rsidR="00442302" w:rsidRPr="002D3130" w:rsidRDefault="00442302" w:rsidP="003E28BA">
      <w:pPr>
        <w:widowControl/>
        <w:jc w:val="both"/>
        <w:rPr>
          <w:sz w:val="22"/>
          <w:szCs w:val="22"/>
        </w:rPr>
      </w:pPr>
    </w:p>
    <w:p w:rsidR="00442302" w:rsidRPr="002D3130" w:rsidRDefault="00442302" w:rsidP="003E28BA">
      <w:pPr>
        <w:pStyle w:val="Style16"/>
        <w:widowControl/>
        <w:numPr>
          <w:ilvl w:val="0"/>
          <w:numId w:val="39"/>
        </w:numPr>
        <w:tabs>
          <w:tab w:val="left" w:pos="176"/>
        </w:tabs>
        <w:spacing w:line="274" w:lineRule="exact"/>
        <w:jc w:val="both"/>
        <w:rPr>
          <w:rStyle w:val="FontStyle26"/>
          <w:b w:val="0"/>
          <w:bCs w:val="0"/>
          <w:sz w:val="22"/>
          <w:szCs w:val="22"/>
        </w:rPr>
      </w:pPr>
      <w:r w:rsidRPr="002D3130">
        <w:rPr>
          <w:rStyle w:val="FontStyle27"/>
          <w:sz w:val="22"/>
          <w:szCs w:val="22"/>
        </w:rPr>
        <w:t xml:space="preserve">Termin otwarcia ofert: w dniu </w:t>
      </w:r>
      <w:r>
        <w:rPr>
          <w:rStyle w:val="FontStyle27"/>
          <w:b/>
          <w:bCs/>
          <w:sz w:val="22"/>
          <w:szCs w:val="22"/>
        </w:rPr>
        <w:t>28</w:t>
      </w:r>
      <w:r w:rsidRPr="002D3130">
        <w:rPr>
          <w:rStyle w:val="FontStyle27"/>
          <w:b/>
          <w:bCs/>
          <w:sz w:val="22"/>
          <w:szCs w:val="22"/>
        </w:rPr>
        <w:t>.12.2015 roku o godz. 12</w:t>
      </w:r>
      <w:r w:rsidRPr="002D3130">
        <w:rPr>
          <w:rStyle w:val="FontStyle27"/>
          <w:b/>
          <w:bCs/>
          <w:sz w:val="22"/>
          <w:szCs w:val="22"/>
          <w:vertAlign w:val="superscript"/>
        </w:rPr>
        <w:t>30</w:t>
      </w:r>
      <w:r w:rsidRPr="002D3130">
        <w:rPr>
          <w:rStyle w:val="FontStyle27"/>
          <w:sz w:val="22"/>
          <w:szCs w:val="22"/>
        </w:rPr>
        <w:t xml:space="preserve">  w siedzibie </w:t>
      </w:r>
      <w:r w:rsidRPr="002D3130">
        <w:rPr>
          <w:rStyle w:val="FontStyle26"/>
          <w:sz w:val="22"/>
          <w:szCs w:val="22"/>
        </w:rPr>
        <w:t xml:space="preserve">Urząd Miasta i Gminy w Lidzbarku </w:t>
      </w:r>
    </w:p>
    <w:p w:rsidR="00442302" w:rsidRPr="002D3130" w:rsidRDefault="00442302" w:rsidP="003E28BA">
      <w:pPr>
        <w:pStyle w:val="Style16"/>
        <w:widowControl/>
        <w:tabs>
          <w:tab w:val="left" w:pos="176"/>
        </w:tabs>
        <w:spacing w:line="274" w:lineRule="exact"/>
        <w:jc w:val="both"/>
        <w:rPr>
          <w:rStyle w:val="FontStyle27"/>
          <w:sz w:val="22"/>
          <w:szCs w:val="22"/>
        </w:rPr>
      </w:pPr>
      <w:r w:rsidRPr="002D3130">
        <w:rPr>
          <w:rStyle w:val="FontStyle26"/>
          <w:sz w:val="22"/>
          <w:szCs w:val="22"/>
        </w:rPr>
        <w:t xml:space="preserve">13-230 Lidzbark ul. Sądowa </w:t>
      </w:r>
      <w:r w:rsidRPr="002D3130">
        <w:rPr>
          <w:rStyle w:val="FontStyle26"/>
          <w:color w:val="auto"/>
          <w:sz w:val="22"/>
          <w:szCs w:val="22"/>
        </w:rPr>
        <w:t>21</w:t>
      </w:r>
      <w:r w:rsidRPr="002D3130">
        <w:rPr>
          <w:rStyle w:val="FontStyle26"/>
          <w:color w:val="FF0000"/>
          <w:sz w:val="22"/>
          <w:szCs w:val="22"/>
        </w:rPr>
        <w:t xml:space="preserve"> </w:t>
      </w:r>
      <w:r w:rsidRPr="002D3130">
        <w:rPr>
          <w:rStyle w:val="FontStyle26"/>
          <w:sz w:val="22"/>
          <w:szCs w:val="22"/>
        </w:rPr>
        <w:t>- pokój nr 10.</w:t>
      </w:r>
    </w:p>
    <w:p w:rsidR="00442302" w:rsidRPr="002D3130" w:rsidRDefault="00442302" w:rsidP="003E28BA">
      <w:pPr>
        <w:pStyle w:val="Style20"/>
        <w:widowControl/>
        <w:numPr>
          <w:ilvl w:val="0"/>
          <w:numId w:val="39"/>
        </w:numPr>
        <w:tabs>
          <w:tab w:val="left" w:pos="176"/>
        </w:tabs>
        <w:spacing w:line="274" w:lineRule="exact"/>
        <w:jc w:val="both"/>
        <w:rPr>
          <w:rStyle w:val="FontStyle27"/>
          <w:sz w:val="22"/>
          <w:szCs w:val="22"/>
        </w:rPr>
      </w:pPr>
      <w:r w:rsidRPr="002D3130">
        <w:rPr>
          <w:rStyle w:val="FontStyle27"/>
          <w:sz w:val="22"/>
          <w:szCs w:val="22"/>
        </w:rPr>
        <w:t>Otwarcie ofert jest jawne i następuje bezpośrednio po upływie terminu do ich składania.</w:t>
      </w:r>
    </w:p>
    <w:p w:rsidR="00442302" w:rsidRPr="002D3130" w:rsidRDefault="00442302" w:rsidP="003E28BA">
      <w:pPr>
        <w:pStyle w:val="Style20"/>
        <w:widowControl/>
        <w:numPr>
          <w:ilvl w:val="0"/>
          <w:numId w:val="39"/>
        </w:numPr>
        <w:tabs>
          <w:tab w:val="left" w:pos="176"/>
        </w:tabs>
        <w:spacing w:line="274" w:lineRule="exact"/>
        <w:jc w:val="both"/>
        <w:rPr>
          <w:rStyle w:val="FontStyle27"/>
          <w:sz w:val="22"/>
          <w:szCs w:val="22"/>
        </w:rPr>
      </w:pPr>
      <w:r w:rsidRPr="002D3130">
        <w:rPr>
          <w:rStyle w:val="FontStyle27"/>
          <w:sz w:val="22"/>
          <w:szCs w:val="22"/>
        </w:rPr>
        <w:t>Kolejność otwierania ofert będzie zgodna z kolejnością rejestracji ich wpłynięcia do zamawiającego.</w:t>
      </w:r>
    </w:p>
    <w:p w:rsidR="00442302" w:rsidRPr="002D3130" w:rsidRDefault="00442302" w:rsidP="003E28BA">
      <w:pPr>
        <w:pStyle w:val="Style20"/>
        <w:widowControl/>
        <w:numPr>
          <w:ilvl w:val="0"/>
          <w:numId w:val="39"/>
        </w:numPr>
        <w:tabs>
          <w:tab w:val="left" w:pos="176"/>
        </w:tabs>
        <w:spacing w:line="274" w:lineRule="exact"/>
        <w:jc w:val="both"/>
        <w:rPr>
          <w:rStyle w:val="FontStyle27"/>
          <w:sz w:val="22"/>
          <w:szCs w:val="22"/>
        </w:rPr>
      </w:pPr>
      <w:r w:rsidRPr="002D3130">
        <w:rPr>
          <w:rStyle w:val="FontStyle27"/>
          <w:sz w:val="22"/>
          <w:szCs w:val="22"/>
        </w:rPr>
        <w:t>Bezpośrednio przed otwarciem ofert Zamawiający poda kwotę, jaką zamierza przeznaczyć na sfinansowanie zamówienia.</w:t>
      </w:r>
    </w:p>
    <w:p w:rsidR="00442302" w:rsidRPr="002D3130" w:rsidRDefault="00442302" w:rsidP="003E28BA">
      <w:pPr>
        <w:pStyle w:val="Style13"/>
        <w:widowControl/>
        <w:numPr>
          <w:ilvl w:val="0"/>
          <w:numId w:val="39"/>
        </w:numPr>
        <w:tabs>
          <w:tab w:val="left" w:pos="176"/>
        </w:tabs>
        <w:spacing w:line="274" w:lineRule="exact"/>
        <w:rPr>
          <w:rStyle w:val="FontStyle27"/>
          <w:sz w:val="22"/>
          <w:szCs w:val="22"/>
        </w:rPr>
      </w:pPr>
      <w:r w:rsidRPr="002D3130">
        <w:rPr>
          <w:rStyle w:val="FontStyle27"/>
          <w:sz w:val="22"/>
          <w:szCs w:val="22"/>
        </w:rPr>
        <w:t>Podczas otwarcia ofert zamawiający poda nazwy (firmy) oraz adresy wykonawców, a także informacje dotyczące ceny, warunków płatności zawartych w ofertach.</w:t>
      </w:r>
    </w:p>
    <w:p w:rsidR="00442302" w:rsidRPr="002D3130" w:rsidRDefault="00442302" w:rsidP="003E28BA">
      <w:pPr>
        <w:pStyle w:val="Style13"/>
        <w:widowControl/>
        <w:tabs>
          <w:tab w:val="left" w:pos="356"/>
        </w:tabs>
        <w:spacing w:line="274" w:lineRule="exact"/>
        <w:rPr>
          <w:rStyle w:val="FontStyle27"/>
          <w:sz w:val="22"/>
          <w:szCs w:val="22"/>
        </w:rPr>
      </w:pPr>
      <w:r w:rsidRPr="002D3130">
        <w:rPr>
          <w:rStyle w:val="FontStyle27"/>
          <w:sz w:val="22"/>
          <w:szCs w:val="22"/>
        </w:rPr>
        <w:t>9.</w:t>
      </w:r>
      <w:r w:rsidRPr="002D3130">
        <w:rPr>
          <w:rStyle w:val="FontStyle27"/>
          <w:sz w:val="22"/>
          <w:szCs w:val="22"/>
        </w:rPr>
        <w:tab/>
        <w:t>Wykonawca, który nie będzie obecny przy otwieraniu ofert może wystąpić do zamawiającego z wnioskiem o przesłanie informacji ogłoszonych w trakcie otwarcia ofert. Informacje te zamawiający prześle niezwłocznie wykonawcy.</w:t>
      </w:r>
    </w:p>
    <w:p w:rsidR="00442302" w:rsidRPr="002D3130" w:rsidRDefault="00442302" w:rsidP="003E28BA">
      <w:pPr>
        <w:pStyle w:val="Style19"/>
        <w:widowControl/>
        <w:tabs>
          <w:tab w:val="left" w:pos="338"/>
        </w:tabs>
        <w:spacing w:line="274" w:lineRule="exact"/>
        <w:ind w:left="220"/>
        <w:jc w:val="both"/>
        <w:rPr>
          <w:rStyle w:val="FontStyle27"/>
          <w:sz w:val="22"/>
          <w:szCs w:val="22"/>
        </w:rPr>
      </w:pPr>
      <w:r w:rsidRPr="002D3130">
        <w:rPr>
          <w:rStyle w:val="FontStyle27"/>
          <w:sz w:val="22"/>
          <w:szCs w:val="22"/>
        </w:rPr>
        <w:t>10.</w:t>
      </w:r>
      <w:r w:rsidRPr="002D3130">
        <w:rPr>
          <w:rStyle w:val="FontStyle27"/>
          <w:sz w:val="22"/>
          <w:szCs w:val="22"/>
        </w:rPr>
        <w:tab/>
        <w:t>Oferty złożone po terminie nie będą rozpatrywane i zostaną zwrócone Wykonawcom bez otwierania koperty.</w:t>
      </w:r>
    </w:p>
    <w:p w:rsidR="00442302" w:rsidRDefault="00442302" w:rsidP="003E28BA">
      <w:pPr>
        <w:pStyle w:val="Style4"/>
        <w:widowControl/>
        <w:spacing w:before="223" w:line="240" w:lineRule="auto"/>
        <w:jc w:val="both"/>
        <w:rPr>
          <w:rStyle w:val="FontStyle26"/>
          <w:sz w:val="22"/>
          <w:szCs w:val="22"/>
        </w:rPr>
      </w:pPr>
    </w:p>
    <w:p w:rsidR="00442302" w:rsidRPr="002D3130" w:rsidRDefault="00442302" w:rsidP="003E28BA">
      <w:pPr>
        <w:pStyle w:val="Style4"/>
        <w:widowControl/>
        <w:spacing w:before="223" w:line="240" w:lineRule="auto"/>
        <w:jc w:val="both"/>
        <w:rPr>
          <w:rStyle w:val="FontStyle26"/>
          <w:sz w:val="22"/>
          <w:szCs w:val="22"/>
        </w:rPr>
      </w:pPr>
      <w:r w:rsidRPr="002D3130">
        <w:rPr>
          <w:rStyle w:val="FontStyle26"/>
          <w:sz w:val="22"/>
          <w:szCs w:val="22"/>
        </w:rPr>
        <w:t>ROZDZIAŁ XIV</w:t>
      </w:r>
    </w:p>
    <w:p w:rsidR="00442302" w:rsidRPr="002D3130" w:rsidRDefault="00442302" w:rsidP="003E28BA">
      <w:pPr>
        <w:pStyle w:val="Style4"/>
        <w:widowControl/>
        <w:spacing w:before="223" w:line="240" w:lineRule="auto"/>
        <w:jc w:val="both"/>
        <w:rPr>
          <w:rStyle w:val="FontStyle26"/>
          <w:sz w:val="22"/>
          <w:szCs w:val="22"/>
        </w:rPr>
      </w:pPr>
      <w:r w:rsidRPr="002D3130">
        <w:rPr>
          <w:rStyle w:val="FontStyle26"/>
          <w:sz w:val="22"/>
          <w:szCs w:val="22"/>
        </w:rPr>
        <w:t>Kryteria wyboru oferty</w:t>
      </w:r>
    </w:p>
    <w:p w:rsidR="00442302" w:rsidRPr="002D3130" w:rsidRDefault="00442302" w:rsidP="003E28BA">
      <w:pPr>
        <w:pStyle w:val="Style3"/>
        <w:widowControl/>
        <w:spacing w:before="191" w:line="266" w:lineRule="exact"/>
        <w:jc w:val="both"/>
        <w:rPr>
          <w:rStyle w:val="FontStyle27"/>
          <w:sz w:val="22"/>
          <w:szCs w:val="22"/>
        </w:rPr>
      </w:pPr>
      <w:r w:rsidRPr="002D3130">
        <w:rPr>
          <w:rStyle w:val="FontStyle27"/>
          <w:sz w:val="22"/>
          <w:szCs w:val="22"/>
        </w:rPr>
        <w:t>1. Kryteria wyboru oferty i ich znaczenie:</w:t>
      </w:r>
    </w:p>
    <w:p w:rsidR="00442302" w:rsidRPr="002D3130" w:rsidRDefault="00442302" w:rsidP="003E28BA">
      <w:pPr>
        <w:pStyle w:val="Style13"/>
        <w:widowControl/>
        <w:numPr>
          <w:ilvl w:val="0"/>
          <w:numId w:val="40"/>
        </w:numPr>
        <w:tabs>
          <w:tab w:val="left" w:pos="256"/>
        </w:tabs>
        <w:spacing w:before="7" w:line="266" w:lineRule="exact"/>
        <w:rPr>
          <w:rStyle w:val="FontStyle27"/>
          <w:sz w:val="22"/>
          <w:szCs w:val="22"/>
        </w:rPr>
      </w:pPr>
      <w:r w:rsidRPr="002D3130">
        <w:rPr>
          <w:rStyle w:val="FontStyle27"/>
          <w:sz w:val="22"/>
          <w:szCs w:val="22"/>
        </w:rPr>
        <w:t>Kryterium wyboru oferty</w:t>
      </w:r>
      <w:r>
        <w:rPr>
          <w:rStyle w:val="FontStyle27"/>
          <w:sz w:val="22"/>
          <w:szCs w:val="22"/>
        </w:rPr>
        <w:t xml:space="preserve"> jest cena ofertowa brutto ( 88pkt</w:t>
      </w:r>
      <w:r w:rsidRPr="002D3130">
        <w:rPr>
          <w:rStyle w:val="FontStyle27"/>
          <w:sz w:val="22"/>
          <w:szCs w:val="22"/>
        </w:rPr>
        <w:t xml:space="preserve">) za wykonanie przedmiotu zamówienia, </w:t>
      </w:r>
    </w:p>
    <w:p w:rsidR="00442302" w:rsidRPr="002D3130" w:rsidRDefault="00442302" w:rsidP="003E28BA">
      <w:pPr>
        <w:pStyle w:val="Style13"/>
        <w:widowControl/>
        <w:tabs>
          <w:tab w:val="left" w:pos="256"/>
        </w:tabs>
        <w:spacing w:before="7" w:line="266" w:lineRule="exact"/>
        <w:rPr>
          <w:rStyle w:val="FontStyle27"/>
          <w:sz w:val="22"/>
          <w:szCs w:val="22"/>
        </w:rPr>
      </w:pPr>
      <w:r w:rsidRPr="002D3130">
        <w:rPr>
          <w:rStyle w:val="FontStyle27"/>
          <w:sz w:val="22"/>
          <w:szCs w:val="22"/>
        </w:rPr>
        <w:t xml:space="preserve">     potencjał 10pkt i certyfikat jakości (2pkt)</w:t>
      </w:r>
    </w:p>
    <w:p w:rsidR="00442302" w:rsidRPr="002D3130" w:rsidRDefault="00442302" w:rsidP="003E28BA">
      <w:pPr>
        <w:pStyle w:val="Style20"/>
        <w:widowControl/>
        <w:numPr>
          <w:ilvl w:val="0"/>
          <w:numId w:val="40"/>
        </w:numPr>
        <w:tabs>
          <w:tab w:val="left" w:pos="256"/>
        </w:tabs>
        <w:spacing w:line="266" w:lineRule="exact"/>
        <w:jc w:val="both"/>
        <w:rPr>
          <w:rStyle w:val="FontStyle27"/>
          <w:sz w:val="22"/>
          <w:szCs w:val="22"/>
        </w:rPr>
      </w:pPr>
      <w:r w:rsidRPr="002D3130">
        <w:rPr>
          <w:rStyle w:val="FontStyle27"/>
          <w:sz w:val="22"/>
          <w:szCs w:val="22"/>
        </w:rPr>
        <w:t>Za najkorzystniejszą ofertę zostanie uznana oferta która uzyska największą</w:t>
      </w:r>
      <w:r>
        <w:rPr>
          <w:rStyle w:val="FontStyle27"/>
          <w:sz w:val="22"/>
          <w:szCs w:val="22"/>
        </w:rPr>
        <w:t xml:space="preserve"> łączną</w:t>
      </w:r>
      <w:r w:rsidRPr="002D3130">
        <w:rPr>
          <w:rStyle w:val="FontStyle27"/>
          <w:sz w:val="22"/>
          <w:szCs w:val="22"/>
        </w:rPr>
        <w:t xml:space="preserve"> ilość punktów</w:t>
      </w:r>
    </w:p>
    <w:p w:rsidR="00442302" w:rsidRPr="002D3130" w:rsidRDefault="00442302" w:rsidP="003E28BA">
      <w:pPr>
        <w:pStyle w:val="Style20"/>
        <w:widowControl/>
        <w:numPr>
          <w:ilvl w:val="0"/>
          <w:numId w:val="40"/>
        </w:numPr>
        <w:tabs>
          <w:tab w:val="left" w:pos="256"/>
        </w:tabs>
        <w:spacing w:before="43" w:line="240" w:lineRule="auto"/>
        <w:jc w:val="both"/>
        <w:rPr>
          <w:rStyle w:val="FontStyle27"/>
          <w:sz w:val="22"/>
          <w:szCs w:val="22"/>
        </w:rPr>
      </w:pPr>
      <w:r w:rsidRPr="002D3130">
        <w:rPr>
          <w:rStyle w:val="FontStyle27"/>
          <w:sz w:val="22"/>
          <w:szCs w:val="22"/>
        </w:rPr>
        <w:t>Punkty zostaną obliczone wg wzoru:</w:t>
      </w:r>
    </w:p>
    <w:p w:rsidR="00442302" w:rsidRPr="002D3130" w:rsidRDefault="00442302" w:rsidP="003E28BA">
      <w:pPr>
        <w:pStyle w:val="Style4"/>
        <w:widowControl/>
        <w:spacing w:before="234" w:line="240" w:lineRule="auto"/>
        <w:jc w:val="both"/>
        <w:rPr>
          <w:rStyle w:val="FontStyle26"/>
          <w:sz w:val="22"/>
          <w:szCs w:val="22"/>
        </w:rPr>
      </w:pPr>
      <w:r w:rsidRPr="002D3130">
        <w:rPr>
          <w:rStyle w:val="FontStyle26"/>
          <w:sz w:val="22"/>
          <w:szCs w:val="22"/>
        </w:rPr>
        <w:t>Cena oferty brutto - 88 pkt</w:t>
      </w:r>
    </w:p>
    <w:p w:rsidR="00442302" w:rsidRPr="002D3130" w:rsidRDefault="00442302" w:rsidP="003E28BA">
      <w:pPr>
        <w:autoSpaceDE/>
        <w:autoSpaceDN/>
        <w:adjustRightInd/>
        <w:ind w:right="98"/>
        <w:jc w:val="both"/>
        <w:rPr>
          <w:snapToGrid w:val="0"/>
          <w:color w:val="000000"/>
          <w:sz w:val="22"/>
          <w:szCs w:val="22"/>
        </w:rPr>
      </w:pPr>
      <w:r w:rsidRPr="002D3130">
        <w:rPr>
          <w:snapToGrid w:val="0"/>
          <w:color w:val="000000"/>
          <w:sz w:val="22"/>
          <w:szCs w:val="22"/>
        </w:rPr>
        <w:t>Kryteria oceny ofert</w:t>
      </w:r>
    </w:p>
    <w:p w:rsidR="00442302" w:rsidRPr="002D3130" w:rsidRDefault="00442302" w:rsidP="003E28BA">
      <w:pPr>
        <w:tabs>
          <w:tab w:val="left" w:pos="4219"/>
        </w:tabs>
        <w:autoSpaceDE/>
        <w:autoSpaceDN/>
        <w:adjustRightInd/>
        <w:ind w:left="284" w:right="101"/>
        <w:jc w:val="both"/>
        <w:rPr>
          <w:snapToGrid w:val="0"/>
          <w:color w:val="000000"/>
          <w:sz w:val="22"/>
          <w:szCs w:val="22"/>
        </w:rPr>
      </w:pPr>
      <w:r w:rsidRPr="002D3130">
        <w:rPr>
          <w:snapToGrid w:val="0"/>
          <w:color w:val="000000"/>
          <w:sz w:val="22"/>
          <w:szCs w:val="22"/>
        </w:rPr>
        <w:t>Wybór oferty dokonany zostanie na podstawie niżej przedstawionego kryterium:</w:t>
      </w:r>
    </w:p>
    <w:p w:rsidR="00442302" w:rsidRPr="002D3130" w:rsidRDefault="00442302" w:rsidP="003E28BA">
      <w:pPr>
        <w:keepNext/>
        <w:tabs>
          <w:tab w:val="left" w:pos="4219"/>
        </w:tabs>
        <w:autoSpaceDE/>
        <w:autoSpaceDN/>
        <w:adjustRightInd/>
        <w:ind w:left="284" w:right="101"/>
        <w:jc w:val="both"/>
        <w:outlineLvl w:val="2"/>
        <w:rPr>
          <w:b/>
          <w:bCs/>
          <w:snapToGrid w:val="0"/>
          <w:color w:val="000000"/>
          <w:sz w:val="22"/>
          <w:szCs w:val="22"/>
        </w:rPr>
      </w:pPr>
    </w:p>
    <w:p w:rsidR="00442302" w:rsidRPr="002D3130" w:rsidRDefault="00442302" w:rsidP="003E28BA">
      <w:pPr>
        <w:tabs>
          <w:tab w:val="left" w:pos="4219"/>
        </w:tabs>
        <w:autoSpaceDE/>
        <w:autoSpaceDN/>
        <w:adjustRightInd/>
        <w:ind w:left="284" w:right="101"/>
        <w:jc w:val="both"/>
        <w:rPr>
          <w:snapToGrid w:val="0"/>
          <w:color w:val="000000"/>
          <w:sz w:val="22"/>
          <w:szCs w:val="22"/>
        </w:rPr>
      </w:pPr>
      <w:r w:rsidRPr="002D3130">
        <w:rPr>
          <w:snapToGrid w:val="0"/>
          <w:color w:val="000000"/>
          <w:sz w:val="22"/>
          <w:szCs w:val="22"/>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442302" w:rsidRPr="002D3130" w:rsidRDefault="00442302" w:rsidP="003E28BA">
      <w:pPr>
        <w:autoSpaceDE/>
        <w:autoSpaceDN/>
        <w:adjustRightInd/>
        <w:ind w:right="98"/>
        <w:jc w:val="both"/>
        <w:rPr>
          <w:snapToGrid w:val="0"/>
          <w:color w:val="000000"/>
          <w:sz w:val="22"/>
          <w:szCs w:val="22"/>
        </w:rPr>
      </w:pPr>
    </w:p>
    <w:p w:rsidR="00442302" w:rsidRPr="002D3130" w:rsidRDefault="00442302" w:rsidP="003E28BA">
      <w:pPr>
        <w:autoSpaceDE/>
        <w:autoSpaceDN/>
        <w:adjustRightInd/>
        <w:ind w:left="284" w:right="98"/>
        <w:jc w:val="both"/>
        <w:rPr>
          <w:snapToGrid w:val="0"/>
          <w:color w:val="000000"/>
          <w:sz w:val="22"/>
          <w:szCs w:val="22"/>
          <w:highlight w:val="white"/>
        </w:rPr>
      </w:pPr>
      <w:r w:rsidRPr="002D3130">
        <w:rPr>
          <w:snapToGrid w:val="0"/>
          <w:color w:val="000000"/>
          <w:sz w:val="22"/>
          <w:szCs w:val="22"/>
          <w:highlight w:val="white"/>
        </w:rPr>
        <w:t>Zastosowane wzory do obliczenia punktowego</w:t>
      </w:r>
    </w:p>
    <w:p w:rsidR="00442302" w:rsidRPr="002D3130" w:rsidRDefault="00442302" w:rsidP="003E28BA">
      <w:pPr>
        <w:autoSpaceDE/>
        <w:autoSpaceDN/>
        <w:adjustRightInd/>
        <w:ind w:left="284" w:right="98"/>
        <w:jc w:val="both"/>
        <w:rPr>
          <w:snapToGrid w:val="0"/>
          <w:color w:val="000000"/>
          <w:sz w:val="22"/>
          <w:szCs w:val="22"/>
          <w:highlight w:val="white"/>
        </w:rPr>
      </w:pPr>
    </w:p>
    <w:p w:rsidR="00442302" w:rsidRPr="002D3130" w:rsidRDefault="00442302" w:rsidP="003E28BA">
      <w:pPr>
        <w:autoSpaceDE/>
        <w:autoSpaceDN/>
        <w:adjustRightInd/>
        <w:ind w:right="98"/>
        <w:jc w:val="both"/>
        <w:rPr>
          <w:snapToGrid w:val="0"/>
          <w:color w:val="000000"/>
          <w:sz w:val="22"/>
          <w:szCs w:val="22"/>
          <w:highlight w:val="white"/>
        </w:rPr>
      </w:pPr>
    </w:p>
    <w:p w:rsidR="00442302" w:rsidRPr="002D3130" w:rsidRDefault="00442302" w:rsidP="003E28BA">
      <w:pPr>
        <w:widowControl/>
        <w:numPr>
          <w:ilvl w:val="12"/>
          <w:numId w:val="0"/>
        </w:numPr>
        <w:autoSpaceDE/>
        <w:autoSpaceDN/>
        <w:adjustRightInd/>
        <w:ind w:firstLine="567"/>
        <w:jc w:val="both"/>
        <w:rPr>
          <w:sz w:val="22"/>
          <w:szCs w:val="22"/>
        </w:rPr>
      </w:pPr>
      <w:r w:rsidRPr="002D3130">
        <w:rPr>
          <w:sz w:val="22"/>
          <w:szCs w:val="22"/>
        </w:rPr>
        <w:tab/>
      </w:r>
      <w:r w:rsidRPr="002D3130">
        <w:rPr>
          <w:sz w:val="22"/>
          <w:szCs w:val="22"/>
        </w:rPr>
        <w:tab/>
        <w:t xml:space="preserve">                                   Cena oferty najniższej brutto</w:t>
      </w:r>
    </w:p>
    <w:p w:rsidR="00442302" w:rsidRPr="002D3130" w:rsidRDefault="00442302" w:rsidP="003E28BA">
      <w:pPr>
        <w:widowControl/>
        <w:numPr>
          <w:ilvl w:val="12"/>
          <w:numId w:val="0"/>
        </w:numPr>
        <w:autoSpaceDE/>
        <w:autoSpaceDN/>
        <w:adjustRightInd/>
        <w:ind w:firstLine="567"/>
        <w:jc w:val="both"/>
        <w:rPr>
          <w:sz w:val="22"/>
          <w:szCs w:val="22"/>
        </w:rPr>
      </w:pPr>
      <w:r>
        <w:rPr>
          <w:noProof/>
        </w:rPr>
        <w:pict>
          <v:line id="_x0000_s1026" style="position:absolute;left:0;text-align:left;z-index:251658240" from="149.15pt,4.15pt" to="311.15pt,4.15pt" o:allowincell="f"/>
        </w:pict>
      </w:r>
      <w:r w:rsidRPr="002D3130">
        <w:rPr>
          <w:sz w:val="22"/>
          <w:szCs w:val="22"/>
        </w:rPr>
        <w:t xml:space="preserve">                                 C</w:t>
      </w:r>
      <w:r w:rsidRPr="002D3130">
        <w:rPr>
          <w:sz w:val="22"/>
          <w:szCs w:val="22"/>
          <w:vertAlign w:val="subscript"/>
        </w:rPr>
        <w:t>o</w:t>
      </w:r>
      <w:r w:rsidRPr="002D3130">
        <w:rPr>
          <w:sz w:val="22"/>
          <w:szCs w:val="22"/>
        </w:rPr>
        <w:t xml:space="preserve">=   (                                                            )  x 100 x 88 % </w:t>
      </w:r>
      <w:bookmarkStart w:id="0" w:name="_GoBack"/>
      <w:bookmarkEnd w:id="0"/>
    </w:p>
    <w:p w:rsidR="00442302" w:rsidRPr="002D3130" w:rsidRDefault="00442302" w:rsidP="003E28BA">
      <w:pPr>
        <w:widowControl/>
        <w:numPr>
          <w:ilvl w:val="12"/>
          <w:numId w:val="0"/>
        </w:numPr>
        <w:autoSpaceDE/>
        <w:autoSpaceDN/>
        <w:adjustRightInd/>
        <w:ind w:firstLine="567"/>
        <w:jc w:val="both"/>
        <w:rPr>
          <w:sz w:val="22"/>
          <w:szCs w:val="22"/>
        </w:rPr>
      </w:pPr>
      <w:r w:rsidRPr="002D3130">
        <w:rPr>
          <w:sz w:val="22"/>
          <w:szCs w:val="22"/>
        </w:rPr>
        <w:t xml:space="preserve">                   </w:t>
      </w:r>
      <w:r w:rsidRPr="002D3130">
        <w:rPr>
          <w:sz w:val="22"/>
          <w:szCs w:val="22"/>
        </w:rPr>
        <w:tab/>
      </w:r>
      <w:r w:rsidRPr="002D3130">
        <w:rPr>
          <w:sz w:val="22"/>
          <w:szCs w:val="22"/>
        </w:rPr>
        <w:tab/>
        <w:t xml:space="preserve">       </w:t>
      </w:r>
      <w:r>
        <w:rPr>
          <w:sz w:val="22"/>
          <w:szCs w:val="22"/>
        </w:rPr>
        <w:t xml:space="preserve">    </w:t>
      </w:r>
      <w:r w:rsidRPr="002D3130">
        <w:rPr>
          <w:sz w:val="22"/>
          <w:szCs w:val="22"/>
        </w:rPr>
        <w:t>Cena badanej oferty brutto</w:t>
      </w:r>
    </w:p>
    <w:p w:rsidR="00442302" w:rsidRPr="002D3130" w:rsidRDefault="00442302" w:rsidP="003E28BA">
      <w:pPr>
        <w:autoSpaceDE/>
        <w:autoSpaceDN/>
        <w:adjustRightInd/>
        <w:ind w:left="284" w:right="98"/>
        <w:jc w:val="both"/>
        <w:rPr>
          <w:snapToGrid w:val="0"/>
          <w:color w:val="000000"/>
          <w:sz w:val="22"/>
          <w:szCs w:val="22"/>
          <w:highlight w:val="white"/>
        </w:rPr>
      </w:pPr>
      <w:r w:rsidRPr="002D3130">
        <w:rPr>
          <w:snapToGrid w:val="0"/>
          <w:color w:val="000000"/>
          <w:sz w:val="22"/>
          <w:szCs w:val="22"/>
          <w:highlight w:val="white"/>
        </w:rPr>
        <w:t>88 % - procentowe znaczenie kryterium ceny</w:t>
      </w:r>
    </w:p>
    <w:p w:rsidR="00442302" w:rsidRPr="002D3130" w:rsidRDefault="00442302" w:rsidP="003E28BA">
      <w:pPr>
        <w:autoSpaceDE/>
        <w:autoSpaceDN/>
        <w:adjustRightInd/>
        <w:ind w:right="98" w:firstLine="720"/>
        <w:jc w:val="both"/>
        <w:rPr>
          <w:b/>
          <w:bCs/>
          <w:snapToGrid w:val="0"/>
          <w:color w:val="000000"/>
          <w:sz w:val="22"/>
          <w:szCs w:val="22"/>
          <w:highlight w:val="white"/>
        </w:rPr>
      </w:pPr>
    </w:p>
    <w:p w:rsidR="00442302" w:rsidRPr="002D3130" w:rsidRDefault="00442302" w:rsidP="003E28BA">
      <w:pPr>
        <w:jc w:val="both"/>
        <w:rPr>
          <w:b/>
          <w:bCs/>
          <w:sz w:val="22"/>
          <w:szCs w:val="22"/>
        </w:rPr>
      </w:pPr>
      <w:r w:rsidRPr="002D3130">
        <w:rPr>
          <w:b/>
          <w:bCs/>
          <w:sz w:val="22"/>
          <w:szCs w:val="22"/>
        </w:rPr>
        <w:t>Potencjał (P</w:t>
      </w:r>
      <w:r w:rsidRPr="002D3130">
        <w:rPr>
          <w:b/>
          <w:bCs/>
          <w:sz w:val="22"/>
          <w:szCs w:val="22"/>
          <w:vertAlign w:val="subscript"/>
        </w:rPr>
        <w:t>ot</w:t>
      </w:r>
      <w:r w:rsidRPr="002D3130">
        <w:rPr>
          <w:b/>
          <w:bCs/>
          <w:sz w:val="22"/>
          <w:szCs w:val="22"/>
        </w:rPr>
        <w:t>) 10pkt</w:t>
      </w:r>
    </w:p>
    <w:p w:rsidR="00442302" w:rsidRPr="002D3130" w:rsidRDefault="00442302" w:rsidP="003E28BA">
      <w:pPr>
        <w:jc w:val="both"/>
        <w:rPr>
          <w:sz w:val="22"/>
          <w:szCs w:val="22"/>
        </w:rPr>
      </w:pPr>
      <w:r w:rsidRPr="002D3130">
        <w:rPr>
          <w:sz w:val="22"/>
          <w:szCs w:val="22"/>
        </w:rPr>
        <w:t>Co najmniej 20 zatrudnionych (zakontraktowanych) lekarzy i co najmniej 50% l</w:t>
      </w:r>
      <w:r>
        <w:rPr>
          <w:sz w:val="22"/>
          <w:szCs w:val="22"/>
        </w:rPr>
        <w:t>ekarzy realizujących świadczenie</w:t>
      </w:r>
      <w:r w:rsidRPr="002D3130">
        <w:rPr>
          <w:sz w:val="22"/>
          <w:szCs w:val="22"/>
        </w:rPr>
        <w:t xml:space="preserve"> posiadających specjalizację (1-szy stopień specjalizacji lub tytuł specjalisty) lub w trakcie specjalizacji w dziedzinie medycyna rodzinna, pediatria lub choroby wewnętrzne – 10 pkt</w:t>
      </w:r>
    </w:p>
    <w:p w:rsidR="00442302" w:rsidRPr="002D3130" w:rsidRDefault="00442302" w:rsidP="003E28BA">
      <w:pPr>
        <w:jc w:val="both"/>
        <w:rPr>
          <w:sz w:val="22"/>
          <w:szCs w:val="22"/>
        </w:rPr>
      </w:pPr>
      <w:r w:rsidRPr="002D3130">
        <w:rPr>
          <w:sz w:val="22"/>
          <w:szCs w:val="22"/>
        </w:rPr>
        <w:t>Co najmniej 10 zatrudnionych (zakontraktowanych) lekarzy i co najmniej 50% l</w:t>
      </w:r>
      <w:r>
        <w:rPr>
          <w:sz w:val="22"/>
          <w:szCs w:val="22"/>
        </w:rPr>
        <w:t>ekarzy realizujących świadczenie</w:t>
      </w:r>
      <w:r w:rsidRPr="002D3130">
        <w:rPr>
          <w:sz w:val="22"/>
          <w:szCs w:val="22"/>
        </w:rPr>
        <w:t xml:space="preserve"> posiadających specjalizację (1-szy stopień specjalizacji lub tytuł specjalisty) lub w trakcie specjalizacji w dziedzinie medycyna rodzinna, pediatria lub choroby wewnętrzne – 5 pkt</w:t>
      </w:r>
    </w:p>
    <w:p w:rsidR="00442302" w:rsidRPr="002D3130" w:rsidRDefault="00442302" w:rsidP="003E28BA">
      <w:pPr>
        <w:jc w:val="both"/>
        <w:rPr>
          <w:sz w:val="22"/>
          <w:szCs w:val="22"/>
        </w:rPr>
      </w:pPr>
      <w:r w:rsidRPr="002D3130">
        <w:rPr>
          <w:sz w:val="22"/>
          <w:szCs w:val="22"/>
        </w:rPr>
        <w:t>Co najmniej 5 zatrudnionych (zakontraktowanych) lekarzy i co najmniej 50% l</w:t>
      </w:r>
      <w:r>
        <w:rPr>
          <w:sz w:val="22"/>
          <w:szCs w:val="22"/>
        </w:rPr>
        <w:t>ekarzy realizujących świadczenie</w:t>
      </w:r>
      <w:r w:rsidRPr="002D3130">
        <w:rPr>
          <w:sz w:val="22"/>
          <w:szCs w:val="22"/>
        </w:rPr>
        <w:t xml:space="preserve"> posiadających specjalizację (1-szy stopień specjalizacji lub tytuł specjalisty) lub w trakcie specjalizacji w dziedzinie medycyna rodzinna, pediatria lub choroby wewnętrzne – 2 pkt</w:t>
      </w:r>
    </w:p>
    <w:p w:rsidR="00442302" w:rsidRPr="002D3130" w:rsidRDefault="00442302" w:rsidP="003E28BA">
      <w:pPr>
        <w:jc w:val="both"/>
        <w:rPr>
          <w:b/>
          <w:bCs/>
          <w:sz w:val="22"/>
          <w:szCs w:val="22"/>
        </w:rPr>
      </w:pPr>
    </w:p>
    <w:p w:rsidR="00442302" w:rsidRPr="002D3130" w:rsidRDefault="00442302" w:rsidP="003E28BA">
      <w:pPr>
        <w:jc w:val="both"/>
        <w:rPr>
          <w:b/>
          <w:bCs/>
          <w:sz w:val="22"/>
          <w:szCs w:val="22"/>
        </w:rPr>
      </w:pPr>
      <w:r w:rsidRPr="002D3130">
        <w:rPr>
          <w:b/>
          <w:bCs/>
          <w:sz w:val="22"/>
          <w:szCs w:val="22"/>
        </w:rPr>
        <w:t>Certyfikaty jakości (C</w:t>
      </w:r>
      <w:r w:rsidRPr="002D3130">
        <w:rPr>
          <w:b/>
          <w:bCs/>
          <w:sz w:val="22"/>
          <w:szCs w:val="22"/>
          <w:vertAlign w:val="subscript"/>
        </w:rPr>
        <w:t>j</w:t>
      </w:r>
      <w:r w:rsidRPr="002D3130">
        <w:rPr>
          <w:b/>
          <w:bCs/>
          <w:sz w:val="22"/>
          <w:szCs w:val="22"/>
        </w:rPr>
        <w:t>) 2pkt</w:t>
      </w:r>
    </w:p>
    <w:p w:rsidR="00442302" w:rsidRPr="002D3130" w:rsidRDefault="00442302" w:rsidP="003E28BA">
      <w:pPr>
        <w:jc w:val="both"/>
        <w:rPr>
          <w:sz w:val="22"/>
          <w:szCs w:val="22"/>
        </w:rPr>
      </w:pPr>
      <w:r w:rsidRPr="002D3130">
        <w:rPr>
          <w:sz w:val="22"/>
          <w:szCs w:val="22"/>
        </w:rPr>
        <w:t>Certyfikat ISO w zakresie usług medycznych, ważny w dniu złożenia oferty 2pkt</w:t>
      </w:r>
    </w:p>
    <w:p w:rsidR="00442302" w:rsidRPr="002D3130" w:rsidRDefault="00442302" w:rsidP="003E28BA">
      <w:pPr>
        <w:pStyle w:val="Style4"/>
        <w:widowControl/>
        <w:spacing w:before="223" w:line="240" w:lineRule="auto"/>
        <w:jc w:val="both"/>
        <w:rPr>
          <w:rStyle w:val="FontStyle26"/>
          <w:sz w:val="22"/>
          <w:szCs w:val="22"/>
        </w:rPr>
      </w:pPr>
    </w:p>
    <w:p w:rsidR="00442302" w:rsidRPr="002D3130" w:rsidRDefault="00442302" w:rsidP="003E28BA">
      <w:pPr>
        <w:autoSpaceDE/>
        <w:autoSpaceDN/>
        <w:adjustRightInd/>
        <w:ind w:left="284" w:right="98"/>
        <w:jc w:val="both"/>
        <w:rPr>
          <w:b/>
          <w:bCs/>
          <w:snapToGrid w:val="0"/>
          <w:color w:val="000000"/>
          <w:sz w:val="22"/>
          <w:szCs w:val="22"/>
          <w:vertAlign w:val="subscript"/>
        </w:rPr>
      </w:pPr>
      <w:r w:rsidRPr="002D3130">
        <w:rPr>
          <w:b/>
          <w:bCs/>
          <w:snapToGrid w:val="0"/>
          <w:color w:val="000000"/>
          <w:sz w:val="22"/>
          <w:szCs w:val="22"/>
        </w:rPr>
        <w:t>W= C</w:t>
      </w:r>
      <w:r w:rsidRPr="002D3130">
        <w:rPr>
          <w:b/>
          <w:bCs/>
          <w:snapToGrid w:val="0"/>
          <w:color w:val="000000"/>
          <w:sz w:val="22"/>
          <w:szCs w:val="22"/>
          <w:vertAlign w:val="subscript"/>
        </w:rPr>
        <w:t>0</w:t>
      </w:r>
      <w:r w:rsidRPr="002D3130">
        <w:rPr>
          <w:b/>
          <w:bCs/>
          <w:snapToGrid w:val="0"/>
          <w:color w:val="000000"/>
          <w:sz w:val="22"/>
          <w:szCs w:val="22"/>
        </w:rPr>
        <w:t xml:space="preserve"> + P</w:t>
      </w:r>
      <w:r w:rsidRPr="002D3130">
        <w:rPr>
          <w:b/>
          <w:bCs/>
          <w:snapToGrid w:val="0"/>
          <w:color w:val="000000"/>
          <w:sz w:val="22"/>
          <w:szCs w:val="22"/>
          <w:vertAlign w:val="subscript"/>
        </w:rPr>
        <w:t>ot</w:t>
      </w:r>
      <w:r w:rsidRPr="002D3130">
        <w:rPr>
          <w:b/>
          <w:bCs/>
          <w:snapToGrid w:val="0"/>
          <w:color w:val="000000"/>
          <w:sz w:val="22"/>
          <w:szCs w:val="22"/>
        </w:rPr>
        <w:t>+C</w:t>
      </w:r>
      <w:r w:rsidRPr="002D3130">
        <w:rPr>
          <w:b/>
          <w:bCs/>
          <w:snapToGrid w:val="0"/>
          <w:color w:val="000000"/>
          <w:sz w:val="22"/>
          <w:szCs w:val="22"/>
          <w:vertAlign w:val="subscript"/>
        </w:rPr>
        <w:t>j</w:t>
      </w:r>
    </w:p>
    <w:p w:rsidR="00442302" w:rsidRPr="002D3130" w:rsidRDefault="00442302" w:rsidP="003E28BA">
      <w:pPr>
        <w:autoSpaceDE/>
        <w:autoSpaceDN/>
        <w:adjustRightInd/>
        <w:ind w:left="284" w:right="98"/>
        <w:jc w:val="both"/>
        <w:rPr>
          <w:rStyle w:val="FontStyle26"/>
          <w:rFonts w:ascii="Arial" w:hAnsi="Arial" w:cs="Arial"/>
          <w:b w:val="0"/>
          <w:bCs w:val="0"/>
          <w:snapToGrid w:val="0"/>
          <w:sz w:val="22"/>
          <w:szCs w:val="22"/>
        </w:rPr>
      </w:pPr>
      <w:r w:rsidRPr="002D3130">
        <w:rPr>
          <w:b/>
          <w:bCs/>
          <w:snapToGrid w:val="0"/>
          <w:color w:val="000000"/>
          <w:sz w:val="22"/>
          <w:szCs w:val="22"/>
        </w:rPr>
        <w:t>Wartość maksymalna oceny (W) 100pkt</w:t>
      </w:r>
    </w:p>
    <w:p w:rsidR="00442302" w:rsidRPr="002D3130" w:rsidRDefault="00442302" w:rsidP="003E28BA">
      <w:pPr>
        <w:pStyle w:val="Style12"/>
        <w:widowControl/>
        <w:spacing w:before="187" w:line="277" w:lineRule="exact"/>
        <w:rPr>
          <w:rStyle w:val="FontStyle27"/>
          <w:sz w:val="22"/>
          <w:szCs w:val="22"/>
        </w:rPr>
      </w:pPr>
      <w:r w:rsidRPr="002D3130">
        <w:rPr>
          <w:rStyle w:val="FontStyle27"/>
          <w:sz w:val="22"/>
          <w:szCs w:val="22"/>
        </w:rPr>
        <w:t>Suma punktów w poszczególnych kryteriach wyłoni najkorzystniejszą ofertę w postępowaniu. Ilość punktów będzie obliczona z dokładnością do dwóch miejsc po przecinku. Zamówienie publiczne zostanie udzielone Wykonawcy, którego oferta uzyska największą liczbę punktów.</w:t>
      </w:r>
    </w:p>
    <w:p w:rsidR="00442302" w:rsidRPr="002D3130" w:rsidRDefault="00442302" w:rsidP="003E28BA">
      <w:pPr>
        <w:pStyle w:val="Style12"/>
        <w:widowControl/>
        <w:spacing w:before="187" w:line="277" w:lineRule="exact"/>
        <w:rPr>
          <w:rStyle w:val="FontStyle27"/>
          <w:sz w:val="22"/>
          <w:szCs w:val="22"/>
        </w:rPr>
      </w:pPr>
    </w:p>
    <w:p w:rsidR="00442302" w:rsidRPr="002D3130" w:rsidRDefault="00442302" w:rsidP="003E28BA">
      <w:pPr>
        <w:pStyle w:val="Style3"/>
        <w:widowControl/>
        <w:numPr>
          <w:ilvl w:val="0"/>
          <w:numId w:val="37"/>
        </w:numPr>
        <w:spacing w:line="274" w:lineRule="exact"/>
        <w:jc w:val="both"/>
        <w:rPr>
          <w:rStyle w:val="FontStyle27"/>
          <w:sz w:val="22"/>
          <w:szCs w:val="22"/>
        </w:rPr>
      </w:pPr>
      <w:r w:rsidRPr="002D3130">
        <w:rPr>
          <w:rStyle w:val="FontStyle27"/>
          <w:sz w:val="22"/>
          <w:szCs w:val="22"/>
        </w:rPr>
        <w:t>Zamawiający udzieli zamówienia Wykonawcy, którego oferta odpowiada wszystkim wymaganiom określonym w Ustawie Pzp oraz w niniejszej SIWZ i została oceniona jako najkorzystniejsza w oparciu o podane w ogłoszeniu o zamówieniu i SIWZ kryteria wyboru.</w:t>
      </w:r>
    </w:p>
    <w:p w:rsidR="00442302" w:rsidRPr="002D3130" w:rsidRDefault="00442302" w:rsidP="003E28BA">
      <w:pPr>
        <w:pStyle w:val="Style3"/>
        <w:widowControl/>
        <w:spacing w:line="274" w:lineRule="exact"/>
        <w:jc w:val="both"/>
        <w:rPr>
          <w:rStyle w:val="FontStyle27"/>
          <w:sz w:val="22"/>
          <w:szCs w:val="22"/>
        </w:rPr>
      </w:pPr>
    </w:p>
    <w:p w:rsidR="00442302" w:rsidRPr="002D3130" w:rsidRDefault="00442302" w:rsidP="003E28BA">
      <w:pPr>
        <w:pStyle w:val="Style3"/>
        <w:widowControl/>
        <w:spacing w:line="274" w:lineRule="exact"/>
        <w:jc w:val="both"/>
        <w:rPr>
          <w:rStyle w:val="FontStyle26"/>
          <w:sz w:val="22"/>
          <w:szCs w:val="22"/>
        </w:rPr>
      </w:pPr>
      <w:r w:rsidRPr="002D3130">
        <w:rPr>
          <w:rStyle w:val="FontStyle27"/>
          <w:sz w:val="22"/>
          <w:szCs w:val="22"/>
        </w:rPr>
        <w:t xml:space="preserve"> </w:t>
      </w:r>
      <w:r w:rsidRPr="002D3130">
        <w:rPr>
          <w:rStyle w:val="FontStyle26"/>
          <w:sz w:val="22"/>
          <w:szCs w:val="22"/>
        </w:rPr>
        <w:t>ROZDZIAŁ XV</w:t>
      </w:r>
    </w:p>
    <w:p w:rsidR="00442302" w:rsidRPr="002D3130" w:rsidRDefault="00442302" w:rsidP="003E28BA">
      <w:pPr>
        <w:pStyle w:val="Style3"/>
        <w:widowControl/>
        <w:spacing w:line="274" w:lineRule="exact"/>
        <w:jc w:val="both"/>
        <w:rPr>
          <w:rStyle w:val="FontStyle26"/>
          <w:sz w:val="22"/>
          <w:szCs w:val="22"/>
        </w:rPr>
      </w:pPr>
      <w:r w:rsidRPr="002D3130">
        <w:rPr>
          <w:rStyle w:val="FontStyle26"/>
          <w:sz w:val="22"/>
          <w:szCs w:val="22"/>
        </w:rPr>
        <w:t>Termin związania ofertą</w:t>
      </w:r>
    </w:p>
    <w:p w:rsidR="00442302" w:rsidRPr="002D3130" w:rsidRDefault="00442302" w:rsidP="003E28BA">
      <w:pPr>
        <w:pStyle w:val="Style3"/>
        <w:widowControl/>
        <w:spacing w:before="7" w:line="238" w:lineRule="exact"/>
        <w:jc w:val="both"/>
        <w:rPr>
          <w:rStyle w:val="FontStyle27"/>
          <w:sz w:val="22"/>
          <w:szCs w:val="22"/>
        </w:rPr>
      </w:pPr>
      <w:r w:rsidRPr="002D3130">
        <w:rPr>
          <w:rStyle w:val="FontStyle27"/>
          <w:sz w:val="22"/>
          <w:szCs w:val="22"/>
        </w:rPr>
        <w:t>Zgodnie z art.85 ust. 1 pkt 1 ustawy z dnia 29 stycznia 2004r. Prawo zamówień publicznych termin związania ofertą wynosi 30 dni. Bieg terminu związania ofertą rozpoczyna się wraz z upływem terminu składania ofert.</w:t>
      </w:r>
    </w:p>
    <w:p w:rsidR="00442302" w:rsidRPr="002D3130" w:rsidRDefault="00442302" w:rsidP="003E28BA">
      <w:pPr>
        <w:pStyle w:val="Style15"/>
        <w:widowControl/>
        <w:spacing w:before="227" w:line="240" w:lineRule="auto"/>
        <w:rPr>
          <w:rStyle w:val="FontStyle26"/>
          <w:sz w:val="22"/>
          <w:szCs w:val="22"/>
        </w:rPr>
      </w:pPr>
      <w:r w:rsidRPr="002D3130">
        <w:rPr>
          <w:rStyle w:val="FontStyle26"/>
          <w:sz w:val="22"/>
          <w:szCs w:val="22"/>
        </w:rPr>
        <w:t>ROZDZIAŁ XVI</w:t>
      </w:r>
    </w:p>
    <w:p w:rsidR="00442302" w:rsidRPr="002D3130" w:rsidRDefault="00442302" w:rsidP="003E28BA">
      <w:pPr>
        <w:pStyle w:val="Style15"/>
        <w:widowControl/>
        <w:spacing w:before="227" w:line="240" w:lineRule="auto"/>
        <w:rPr>
          <w:rStyle w:val="FontStyle26"/>
          <w:sz w:val="22"/>
          <w:szCs w:val="22"/>
        </w:rPr>
      </w:pPr>
      <w:r w:rsidRPr="002D3130">
        <w:rPr>
          <w:rStyle w:val="FontStyle26"/>
          <w:sz w:val="22"/>
          <w:szCs w:val="22"/>
        </w:rPr>
        <w:t>Informacja o walutach obcych</w:t>
      </w:r>
    </w:p>
    <w:p w:rsidR="00442302" w:rsidRPr="002D3130" w:rsidRDefault="00442302" w:rsidP="003E28BA">
      <w:pPr>
        <w:pStyle w:val="Style3"/>
        <w:widowControl/>
        <w:spacing w:before="202" w:line="240" w:lineRule="auto"/>
        <w:jc w:val="both"/>
        <w:rPr>
          <w:rStyle w:val="FontStyle27"/>
          <w:sz w:val="22"/>
          <w:szCs w:val="22"/>
        </w:rPr>
      </w:pPr>
      <w:r w:rsidRPr="002D3130">
        <w:rPr>
          <w:rStyle w:val="FontStyle27"/>
          <w:sz w:val="22"/>
          <w:szCs w:val="22"/>
        </w:rPr>
        <w:t>Zamawiający nie przewiduje rozliczeń w walutach obcych.</w:t>
      </w:r>
    </w:p>
    <w:p w:rsidR="00442302" w:rsidRPr="002D3130" w:rsidRDefault="00442302" w:rsidP="003E28BA">
      <w:pPr>
        <w:pStyle w:val="Style15"/>
        <w:widowControl/>
        <w:spacing w:before="191" w:line="274" w:lineRule="exact"/>
        <w:rPr>
          <w:rStyle w:val="FontStyle26"/>
          <w:sz w:val="22"/>
          <w:szCs w:val="22"/>
        </w:rPr>
      </w:pPr>
      <w:r w:rsidRPr="002D3130">
        <w:rPr>
          <w:rStyle w:val="FontStyle26"/>
          <w:sz w:val="22"/>
          <w:szCs w:val="22"/>
        </w:rPr>
        <w:t>ROZDZIAŁ XVII</w:t>
      </w:r>
    </w:p>
    <w:p w:rsidR="00442302" w:rsidRPr="002D3130" w:rsidRDefault="00442302" w:rsidP="003E28BA">
      <w:pPr>
        <w:pStyle w:val="Style15"/>
        <w:widowControl/>
        <w:spacing w:before="191" w:line="274" w:lineRule="exact"/>
        <w:rPr>
          <w:rStyle w:val="FontStyle26"/>
          <w:sz w:val="22"/>
          <w:szCs w:val="22"/>
        </w:rPr>
      </w:pPr>
      <w:r w:rsidRPr="002D3130">
        <w:rPr>
          <w:rStyle w:val="FontStyle26"/>
          <w:sz w:val="22"/>
          <w:szCs w:val="22"/>
        </w:rPr>
        <w:t>Informacja o formalnościach, jakie powinny zostać dopełnione po wyborze oferty w celu zawarcia umowy</w:t>
      </w:r>
    </w:p>
    <w:p w:rsidR="00442302" w:rsidRPr="002D3130" w:rsidRDefault="00442302" w:rsidP="003E28BA">
      <w:pPr>
        <w:pStyle w:val="Style20"/>
        <w:widowControl/>
        <w:numPr>
          <w:ilvl w:val="0"/>
          <w:numId w:val="41"/>
        </w:numPr>
        <w:tabs>
          <w:tab w:val="left" w:pos="230"/>
        </w:tabs>
        <w:spacing w:before="198"/>
        <w:jc w:val="both"/>
        <w:rPr>
          <w:rStyle w:val="FontStyle27"/>
          <w:sz w:val="22"/>
          <w:szCs w:val="22"/>
        </w:rPr>
      </w:pPr>
      <w:r w:rsidRPr="002D3130">
        <w:rPr>
          <w:rStyle w:val="FontStyle27"/>
          <w:sz w:val="22"/>
          <w:szCs w:val="22"/>
        </w:rPr>
        <w:t>Zamawiający zawrze umowę w sprawie zamówienia publicznego, z zastrzeżeniem art. 183 u.p.z.p., w terminie nie krótszym niż 5 dni od dnia przesłania zawiadomienia o wyborze najkorzystniejszej oferty jeżeli zawiadomienie to zostało przesłane w sposób określony w art. 27 ust. 2 u.p.z.p., albo 10 dni - jeżeli zostało przesłane w inny sposób.</w:t>
      </w:r>
    </w:p>
    <w:p w:rsidR="00442302" w:rsidRPr="002D3130" w:rsidRDefault="00442302" w:rsidP="003E28BA">
      <w:pPr>
        <w:pStyle w:val="Style20"/>
        <w:widowControl/>
        <w:numPr>
          <w:ilvl w:val="0"/>
          <w:numId w:val="41"/>
        </w:numPr>
        <w:tabs>
          <w:tab w:val="left" w:pos="230"/>
        </w:tabs>
        <w:spacing w:before="36" w:line="240" w:lineRule="auto"/>
        <w:jc w:val="both"/>
        <w:rPr>
          <w:rStyle w:val="FontStyle27"/>
          <w:sz w:val="22"/>
          <w:szCs w:val="22"/>
        </w:rPr>
      </w:pPr>
      <w:r w:rsidRPr="002D3130">
        <w:rPr>
          <w:rStyle w:val="FontStyle27"/>
          <w:sz w:val="22"/>
          <w:szCs w:val="22"/>
        </w:rPr>
        <w:t>Umowa będzie mogła zostać zawarta przed upływem ww. terminów, jeżeli w postępowaniu:</w:t>
      </w:r>
    </w:p>
    <w:p w:rsidR="00442302" w:rsidRPr="002D3130" w:rsidRDefault="00442302" w:rsidP="003E28BA">
      <w:pPr>
        <w:widowControl/>
        <w:jc w:val="both"/>
        <w:rPr>
          <w:sz w:val="22"/>
          <w:szCs w:val="22"/>
        </w:rPr>
      </w:pPr>
    </w:p>
    <w:p w:rsidR="00442302" w:rsidRPr="002D3130" w:rsidRDefault="00442302" w:rsidP="003E28BA">
      <w:pPr>
        <w:pStyle w:val="Style20"/>
        <w:widowControl/>
        <w:numPr>
          <w:ilvl w:val="0"/>
          <w:numId w:val="42"/>
        </w:numPr>
        <w:tabs>
          <w:tab w:val="left" w:pos="252"/>
        </w:tabs>
        <w:spacing w:before="40" w:line="240" w:lineRule="auto"/>
        <w:jc w:val="both"/>
        <w:rPr>
          <w:rStyle w:val="FontStyle27"/>
          <w:sz w:val="22"/>
          <w:szCs w:val="22"/>
        </w:rPr>
      </w:pPr>
      <w:r w:rsidRPr="002D3130">
        <w:rPr>
          <w:rStyle w:val="FontStyle27"/>
          <w:sz w:val="22"/>
          <w:szCs w:val="22"/>
        </w:rPr>
        <w:t>została złożona tylko jedna oferta</w:t>
      </w:r>
    </w:p>
    <w:p w:rsidR="00442302" w:rsidRPr="002D3130" w:rsidRDefault="00442302" w:rsidP="003E28BA">
      <w:pPr>
        <w:pStyle w:val="Style20"/>
        <w:widowControl/>
        <w:numPr>
          <w:ilvl w:val="0"/>
          <w:numId w:val="42"/>
        </w:numPr>
        <w:tabs>
          <w:tab w:val="left" w:pos="252"/>
        </w:tabs>
        <w:spacing w:before="29"/>
        <w:jc w:val="both"/>
        <w:rPr>
          <w:rStyle w:val="FontStyle27"/>
          <w:sz w:val="22"/>
          <w:szCs w:val="22"/>
        </w:rPr>
      </w:pPr>
      <w:r w:rsidRPr="002D3130">
        <w:rPr>
          <w:rStyle w:val="FontStyle27"/>
          <w:sz w:val="22"/>
          <w:szCs w:val="22"/>
        </w:rPr>
        <w:t>nie odrzucono żadnej oferty oraz nie wykluczono żadnego wykonawcy</w:t>
      </w:r>
    </w:p>
    <w:p w:rsidR="00442302" w:rsidRPr="002D3130" w:rsidRDefault="00442302" w:rsidP="003E28BA">
      <w:pPr>
        <w:widowControl/>
        <w:jc w:val="both"/>
        <w:rPr>
          <w:sz w:val="22"/>
          <w:szCs w:val="22"/>
        </w:rPr>
      </w:pPr>
    </w:p>
    <w:p w:rsidR="00442302" w:rsidRPr="002D3130" w:rsidRDefault="00442302" w:rsidP="003E28BA">
      <w:pPr>
        <w:pStyle w:val="Style13"/>
        <w:widowControl/>
        <w:numPr>
          <w:ilvl w:val="0"/>
          <w:numId w:val="43"/>
        </w:numPr>
        <w:tabs>
          <w:tab w:val="left" w:pos="230"/>
        </w:tabs>
        <w:spacing w:before="7" w:line="252" w:lineRule="exact"/>
        <w:rPr>
          <w:rStyle w:val="FontStyle27"/>
          <w:sz w:val="22"/>
          <w:szCs w:val="22"/>
        </w:rPr>
      </w:pPr>
      <w:r w:rsidRPr="002D3130">
        <w:rPr>
          <w:rStyle w:val="FontStyle27"/>
          <w:sz w:val="22"/>
          <w:szCs w:val="22"/>
        </w:rPr>
        <w:t>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u.p.z.p.</w:t>
      </w:r>
    </w:p>
    <w:p w:rsidR="00442302" w:rsidRPr="002D3130" w:rsidRDefault="00442302" w:rsidP="003E28BA">
      <w:pPr>
        <w:pStyle w:val="Style20"/>
        <w:widowControl/>
        <w:numPr>
          <w:ilvl w:val="0"/>
          <w:numId w:val="43"/>
        </w:numPr>
        <w:tabs>
          <w:tab w:val="left" w:pos="230"/>
        </w:tabs>
        <w:jc w:val="both"/>
        <w:rPr>
          <w:rStyle w:val="FontStyle27"/>
          <w:sz w:val="22"/>
          <w:szCs w:val="22"/>
        </w:rPr>
      </w:pPr>
      <w:r w:rsidRPr="002D3130">
        <w:rPr>
          <w:rStyle w:val="FontStyle27"/>
          <w:sz w:val="22"/>
          <w:szCs w:val="22"/>
        </w:rPr>
        <w:t>Po wyborze najkorzystniejszej oferty w celu zawarcia umowy Wykonawca winien:</w:t>
      </w:r>
    </w:p>
    <w:p w:rsidR="00442302" w:rsidRPr="002D3130" w:rsidRDefault="00442302" w:rsidP="003E28BA">
      <w:pPr>
        <w:widowControl/>
        <w:jc w:val="both"/>
        <w:rPr>
          <w:sz w:val="22"/>
          <w:szCs w:val="22"/>
        </w:rPr>
      </w:pPr>
    </w:p>
    <w:p w:rsidR="00442302" w:rsidRPr="002D3130" w:rsidRDefault="00442302" w:rsidP="003E28BA">
      <w:pPr>
        <w:pStyle w:val="Style20"/>
        <w:widowControl/>
        <w:numPr>
          <w:ilvl w:val="0"/>
          <w:numId w:val="44"/>
        </w:numPr>
        <w:tabs>
          <w:tab w:val="left" w:pos="230"/>
        </w:tabs>
        <w:spacing w:before="4"/>
        <w:jc w:val="both"/>
        <w:rPr>
          <w:rStyle w:val="FontStyle27"/>
          <w:sz w:val="22"/>
          <w:szCs w:val="22"/>
        </w:rPr>
      </w:pPr>
      <w:r w:rsidRPr="002D3130">
        <w:rPr>
          <w:rStyle w:val="FontStyle27"/>
          <w:sz w:val="22"/>
          <w:szCs w:val="22"/>
        </w:rPr>
        <w:t>przekazać zamawiającemu informacje dotyczące osób podpisujących umowę,</w:t>
      </w:r>
    </w:p>
    <w:p w:rsidR="00442302" w:rsidRPr="002D3130" w:rsidRDefault="00442302" w:rsidP="003E28BA">
      <w:pPr>
        <w:pStyle w:val="Style20"/>
        <w:widowControl/>
        <w:numPr>
          <w:ilvl w:val="0"/>
          <w:numId w:val="44"/>
        </w:numPr>
        <w:tabs>
          <w:tab w:val="left" w:pos="230"/>
        </w:tabs>
        <w:spacing w:before="4"/>
        <w:jc w:val="both"/>
        <w:rPr>
          <w:rStyle w:val="FontStyle27"/>
          <w:sz w:val="22"/>
          <w:szCs w:val="22"/>
        </w:rPr>
      </w:pPr>
      <w:r w:rsidRPr="002D3130">
        <w:rPr>
          <w:rStyle w:val="FontStyle27"/>
          <w:sz w:val="22"/>
          <w:szCs w:val="22"/>
        </w:rPr>
        <w:t>przedłożyć:</w:t>
      </w:r>
    </w:p>
    <w:p w:rsidR="00442302" w:rsidRPr="002D3130" w:rsidRDefault="00442302" w:rsidP="003E28BA">
      <w:pPr>
        <w:widowControl/>
        <w:jc w:val="both"/>
        <w:rPr>
          <w:sz w:val="22"/>
          <w:szCs w:val="22"/>
        </w:rPr>
      </w:pPr>
    </w:p>
    <w:p w:rsidR="00442302" w:rsidRPr="002D3130" w:rsidRDefault="00442302" w:rsidP="003E28BA">
      <w:pPr>
        <w:pStyle w:val="Style20"/>
        <w:widowControl/>
        <w:numPr>
          <w:ilvl w:val="0"/>
          <w:numId w:val="45"/>
        </w:numPr>
        <w:tabs>
          <w:tab w:val="left" w:pos="378"/>
        </w:tabs>
        <w:jc w:val="both"/>
        <w:rPr>
          <w:rStyle w:val="FontStyle27"/>
          <w:sz w:val="22"/>
          <w:szCs w:val="22"/>
        </w:rPr>
      </w:pPr>
      <w:r w:rsidRPr="002D3130">
        <w:rPr>
          <w:rStyle w:val="FontStyle27"/>
          <w:sz w:val="22"/>
          <w:szCs w:val="22"/>
        </w:rPr>
        <w:t>pełnomocnictwo do zawarcia umowy, jeżeli nie wynika ono z treści oferty,</w:t>
      </w:r>
    </w:p>
    <w:p w:rsidR="00442302" w:rsidRPr="002D3130" w:rsidRDefault="00442302" w:rsidP="003E28BA">
      <w:pPr>
        <w:pStyle w:val="Style13"/>
        <w:widowControl/>
        <w:numPr>
          <w:ilvl w:val="0"/>
          <w:numId w:val="45"/>
        </w:numPr>
        <w:tabs>
          <w:tab w:val="left" w:pos="378"/>
        </w:tabs>
        <w:spacing w:line="252" w:lineRule="exact"/>
        <w:ind w:right="-82"/>
        <w:rPr>
          <w:rStyle w:val="FontStyle27"/>
          <w:sz w:val="22"/>
          <w:szCs w:val="22"/>
        </w:rPr>
      </w:pPr>
      <w:r w:rsidRPr="002D3130">
        <w:rPr>
          <w:rStyle w:val="FontStyle27"/>
          <w:sz w:val="22"/>
          <w:szCs w:val="22"/>
        </w:rPr>
        <w:t>umowę regulującą współpracę - w przypadku złożenia oferty przez Wykonawców wspólnie ubiegających się o zamówienie,</w:t>
      </w:r>
    </w:p>
    <w:p w:rsidR="00442302" w:rsidRPr="002D3130" w:rsidRDefault="00442302" w:rsidP="003E28BA">
      <w:pPr>
        <w:pStyle w:val="Style20"/>
        <w:widowControl/>
        <w:numPr>
          <w:ilvl w:val="0"/>
          <w:numId w:val="45"/>
        </w:numPr>
        <w:tabs>
          <w:tab w:val="left" w:pos="378"/>
        </w:tabs>
        <w:spacing w:before="4"/>
        <w:jc w:val="both"/>
        <w:rPr>
          <w:rStyle w:val="FontStyle27"/>
          <w:sz w:val="22"/>
          <w:szCs w:val="22"/>
        </w:rPr>
      </w:pPr>
      <w:r w:rsidRPr="002D3130">
        <w:rPr>
          <w:rStyle w:val="FontStyle27"/>
          <w:sz w:val="22"/>
          <w:szCs w:val="22"/>
        </w:rPr>
        <w:t>przesłać drogą elektroniczną dane niezbędne do wpisania w preambule umowy.</w:t>
      </w:r>
    </w:p>
    <w:p w:rsidR="00442302" w:rsidRPr="002D3130" w:rsidRDefault="00442302" w:rsidP="003E28BA">
      <w:pPr>
        <w:pStyle w:val="Style13"/>
        <w:widowControl/>
        <w:tabs>
          <w:tab w:val="left" w:pos="230"/>
        </w:tabs>
        <w:spacing w:line="252" w:lineRule="exact"/>
        <w:rPr>
          <w:rStyle w:val="FontStyle27"/>
          <w:sz w:val="22"/>
          <w:szCs w:val="22"/>
        </w:rPr>
      </w:pPr>
      <w:r w:rsidRPr="002D3130">
        <w:rPr>
          <w:rStyle w:val="FontStyle27"/>
          <w:sz w:val="22"/>
          <w:szCs w:val="22"/>
        </w:rPr>
        <w:t>5.</w:t>
      </w:r>
      <w:r w:rsidRPr="002D3130">
        <w:rPr>
          <w:rStyle w:val="FontStyle27"/>
          <w:sz w:val="22"/>
          <w:szCs w:val="22"/>
        </w:rPr>
        <w:tab/>
        <w:t>Wykonawca obowiązany jest stawić się w terminie wskazanym w zawiadomieniu o wyborze</w:t>
      </w:r>
      <w:r w:rsidRPr="002D3130">
        <w:rPr>
          <w:rStyle w:val="FontStyle27"/>
          <w:sz w:val="22"/>
          <w:szCs w:val="22"/>
        </w:rPr>
        <w:br/>
        <w:t>najkorzystniejszej oferty w siedzibie Zamawiającego w celu podpisania umowy.</w:t>
      </w:r>
    </w:p>
    <w:p w:rsidR="00442302" w:rsidRPr="002D3130" w:rsidRDefault="00442302" w:rsidP="003E28BA">
      <w:pPr>
        <w:pStyle w:val="Style15"/>
        <w:widowControl/>
        <w:spacing w:before="180" w:line="281" w:lineRule="exact"/>
        <w:rPr>
          <w:rStyle w:val="FontStyle26"/>
          <w:sz w:val="22"/>
          <w:szCs w:val="22"/>
        </w:rPr>
      </w:pPr>
      <w:r w:rsidRPr="002D3130">
        <w:rPr>
          <w:rStyle w:val="FontStyle26"/>
          <w:sz w:val="22"/>
          <w:szCs w:val="22"/>
        </w:rPr>
        <w:t>ROZDZIAŁ XVIII</w:t>
      </w:r>
    </w:p>
    <w:p w:rsidR="00442302" w:rsidRPr="002D3130" w:rsidRDefault="00442302" w:rsidP="003E28BA">
      <w:pPr>
        <w:pStyle w:val="Style15"/>
        <w:widowControl/>
        <w:spacing w:before="187" w:line="277" w:lineRule="exact"/>
        <w:rPr>
          <w:rStyle w:val="FontStyle26"/>
          <w:sz w:val="22"/>
          <w:szCs w:val="22"/>
        </w:rPr>
      </w:pPr>
      <w:r w:rsidRPr="002D3130">
        <w:rPr>
          <w:rStyle w:val="FontStyle26"/>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42302" w:rsidRPr="002D3130" w:rsidRDefault="00442302" w:rsidP="003E28BA">
      <w:pPr>
        <w:pStyle w:val="Style13"/>
        <w:widowControl/>
        <w:numPr>
          <w:ilvl w:val="0"/>
          <w:numId w:val="46"/>
        </w:numPr>
        <w:tabs>
          <w:tab w:val="left" w:pos="238"/>
        </w:tabs>
        <w:spacing w:line="263" w:lineRule="exact"/>
        <w:rPr>
          <w:rStyle w:val="FontStyle27"/>
          <w:sz w:val="22"/>
          <w:szCs w:val="22"/>
        </w:rPr>
      </w:pPr>
      <w:r w:rsidRPr="002D3130">
        <w:rPr>
          <w:rStyle w:val="FontStyle27"/>
          <w:sz w:val="22"/>
          <w:szCs w:val="22"/>
        </w:rPr>
        <w:t>Wszelkie zobowiązania wynikające z realizacji przedmiotu zamówienia, a spoczywające na Wykonawcy oraz Zamawiającym zawiera wzór umowy załą</w:t>
      </w:r>
      <w:r>
        <w:rPr>
          <w:rStyle w:val="FontStyle27"/>
          <w:sz w:val="22"/>
          <w:szCs w:val="22"/>
        </w:rPr>
        <w:t>cznik nr 2 do SIWZ</w:t>
      </w:r>
      <w:r w:rsidRPr="002D3130">
        <w:rPr>
          <w:rStyle w:val="FontStyle27"/>
          <w:sz w:val="22"/>
          <w:szCs w:val="22"/>
        </w:rPr>
        <w:t>.</w:t>
      </w:r>
    </w:p>
    <w:p w:rsidR="00442302" w:rsidRPr="002D3130" w:rsidRDefault="00442302" w:rsidP="003E28BA">
      <w:pPr>
        <w:pStyle w:val="Style13"/>
        <w:widowControl/>
        <w:numPr>
          <w:ilvl w:val="0"/>
          <w:numId w:val="46"/>
        </w:numPr>
        <w:tabs>
          <w:tab w:val="left" w:pos="238"/>
        </w:tabs>
        <w:spacing w:before="191" w:line="259" w:lineRule="exact"/>
        <w:rPr>
          <w:rStyle w:val="FontStyle27"/>
          <w:sz w:val="22"/>
          <w:szCs w:val="22"/>
        </w:rPr>
      </w:pPr>
      <w:r w:rsidRPr="002D3130">
        <w:rPr>
          <w:rStyle w:val="FontStyle27"/>
          <w:sz w:val="22"/>
          <w:szCs w:val="22"/>
        </w:rPr>
        <w:t>Wykonawca składa oświadczenie, że wzór umowy został przez niego zaakceptowany i zobowiązuje się, w przypadku wyboru jego oferty, do zawarcia umowy na określonych w niej warunkach, w miejscu i terminie wskazanym przez Zamawiającego.</w:t>
      </w:r>
    </w:p>
    <w:p w:rsidR="00442302" w:rsidRPr="002D3130" w:rsidRDefault="00442302" w:rsidP="003E28BA">
      <w:pPr>
        <w:pStyle w:val="Style15"/>
        <w:widowControl/>
        <w:spacing w:before="202" w:line="256" w:lineRule="exact"/>
        <w:rPr>
          <w:rStyle w:val="FontStyle26"/>
          <w:sz w:val="22"/>
          <w:szCs w:val="22"/>
        </w:rPr>
      </w:pPr>
      <w:r w:rsidRPr="002D3130">
        <w:rPr>
          <w:rStyle w:val="FontStyle26"/>
          <w:sz w:val="22"/>
          <w:szCs w:val="22"/>
        </w:rPr>
        <w:t>ROZDZIAŁ X</w:t>
      </w:r>
      <w:r>
        <w:rPr>
          <w:rStyle w:val="FontStyle26"/>
          <w:sz w:val="22"/>
          <w:szCs w:val="22"/>
        </w:rPr>
        <w:t>I</w:t>
      </w:r>
      <w:r w:rsidRPr="002D3130">
        <w:rPr>
          <w:rStyle w:val="FontStyle26"/>
          <w:sz w:val="22"/>
          <w:szCs w:val="22"/>
        </w:rPr>
        <w:t>X</w:t>
      </w:r>
    </w:p>
    <w:p w:rsidR="00442302" w:rsidRPr="002D3130" w:rsidRDefault="00442302" w:rsidP="003E28BA">
      <w:pPr>
        <w:pStyle w:val="Style15"/>
        <w:widowControl/>
        <w:spacing w:before="202" w:line="256" w:lineRule="exact"/>
        <w:rPr>
          <w:rStyle w:val="FontStyle26"/>
          <w:sz w:val="22"/>
          <w:szCs w:val="22"/>
        </w:rPr>
      </w:pPr>
      <w:r w:rsidRPr="002D3130">
        <w:rPr>
          <w:rStyle w:val="FontStyle26"/>
          <w:sz w:val="22"/>
          <w:szCs w:val="22"/>
        </w:rPr>
        <w:t>Pouczenie o środkach ochrony prawnej przysługujących wykonawcom</w:t>
      </w:r>
    </w:p>
    <w:p w:rsidR="00442302" w:rsidRPr="002D3130" w:rsidRDefault="00442302" w:rsidP="003E28BA">
      <w:pPr>
        <w:pStyle w:val="Style3"/>
        <w:widowControl/>
        <w:spacing w:line="256" w:lineRule="exact"/>
        <w:jc w:val="both"/>
        <w:rPr>
          <w:rStyle w:val="FontStyle27"/>
          <w:sz w:val="22"/>
          <w:szCs w:val="22"/>
        </w:rPr>
      </w:pPr>
      <w:r w:rsidRPr="002D3130">
        <w:rPr>
          <w:rStyle w:val="FontStyle27"/>
          <w:sz w:val="22"/>
          <w:szCs w:val="22"/>
        </w:rPr>
        <w:t>Wykonawcom, a także innym osobom jeżeli ich interes w uzyskaniu zamówienia doznał lub może doznać uszczerbku w wyniku naruszenia przez Zamawiającego przepisów ustawy z dnia 29 stycznia 2004 r. - Prawo zamówień publicznych (t.j. Dz. U. z 2013 r. poz. 907 ze zm) przysługują środki ochrony prawnej określone w dziale VI ustawy.</w:t>
      </w:r>
    </w:p>
    <w:p w:rsidR="00442302" w:rsidRDefault="00442302" w:rsidP="003E28BA">
      <w:pPr>
        <w:pStyle w:val="Style15"/>
        <w:widowControl/>
        <w:spacing w:before="194" w:line="274" w:lineRule="exact"/>
        <w:rPr>
          <w:rStyle w:val="FontStyle26"/>
          <w:sz w:val="22"/>
          <w:szCs w:val="22"/>
        </w:rPr>
      </w:pPr>
    </w:p>
    <w:p w:rsidR="00442302" w:rsidRPr="002D3130" w:rsidRDefault="00442302" w:rsidP="003E28BA">
      <w:pPr>
        <w:pStyle w:val="Style15"/>
        <w:widowControl/>
        <w:spacing w:before="194" w:line="274" w:lineRule="exact"/>
        <w:rPr>
          <w:rStyle w:val="FontStyle26"/>
          <w:sz w:val="22"/>
          <w:szCs w:val="22"/>
        </w:rPr>
      </w:pPr>
      <w:r>
        <w:rPr>
          <w:rStyle w:val="FontStyle26"/>
          <w:sz w:val="22"/>
          <w:szCs w:val="22"/>
        </w:rPr>
        <w:t>ROZDZIAŁ XX</w:t>
      </w:r>
    </w:p>
    <w:p w:rsidR="00442302" w:rsidRPr="002D3130" w:rsidRDefault="00442302" w:rsidP="003E28BA">
      <w:pPr>
        <w:pStyle w:val="Style15"/>
        <w:widowControl/>
        <w:spacing w:before="194" w:line="274" w:lineRule="exact"/>
        <w:rPr>
          <w:rStyle w:val="FontStyle26"/>
          <w:sz w:val="22"/>
          <w:szCs w:val="22"/>
        </w:rPr>
      </w:pPr>
      <w:r w:rsidRPr="002D3130">
        <w:rPr>
          <w:rStyle w:val="FontStyle26"/>
          <w:sz w:val="22"/>
          <w:szCs w:val="22"/>
        </w:rPr>
        <w:t>Zmiana umowy</w:t>
      </w:r>
    </w:p>
    <w:p w:rsidR="00442302" w:rsidRPr="002D3130" w:rsidRDefault="00442302" w:rsidP="003E28BA">
      <w:pPr>
        <w:pStyle w:val="Style12"/>
        <w:widowControl/>
        <w:spacing w:line="274" w:lineRule="exact"/>
        <w:rPr>
          <w:rStyle w:val="FontStyle27"/>
          <w:sz w:val="22"/>
          <w:szCs w:val="22"/>
        </w:rPr>
      </w:pPr>
      <w:r w:rsidRPr="002D3130">
        <w:rPr>
          <w:rStyle w:val="FontStyle27"/>
          <w:sz w:val="22"/>
          <w:szCs w:val="22"/>
        </w:rPr>
        <w:t>1.Wszelkie zmiany warunków niniejszej umowy wymagają formy pisemnej pod rygorem nieważności.</w:t>
      </w:r>
    </w:p>
    <w:p w:rsidR="00442302" w:rsidRPr="002D3130" w:rsidRDefault="00442302" w:rsidP="003E28BA">
      <w:pPr>
        <w:pStyle w:val="Style8"/>
        <w:widowControl/>
        <w:numPr>
          <w:ilvl w:val="0"/>
          <w:numId w:val="47"/>
        </w:numPr>
        <w:tabs>
          <w:tab w:val="left" w:pos="176"/>
        </w:tabs>
        <w:spacing w:line="274" w:lineRule="exact"/>
        <w:rPr>
          <w:rStyle w:val="FontStyle27"/>
          <w:sz w:val="22"/>
          <w:szCs w:val="22"/>
        </w:rPr>
      </w:pPr>
      <w:r w:rsidRPr="002D3130">
        <w:rPr>
          <w:rStyle w:val="FontStyle27"/>
          <w:sz w:val="22"/>
          <w:szCs w:val="22"/>
        </w:rPr>
        <w:t>Zamawiający zgodnie z art. 144 ustawy Prawo zamówień publicznych przewiduje możliwość dokonania zmian postanowień zawartej umowy w stosunku do treści oferty, na podstawie której dokonano wyboru wykonawcy, w przypadku wystąpienia co najmniej jednej z okoliczności wymienionych poniżej:</w:t>
      </w:r>
    </w:p>
    <w:p w:rsidR="00442302" w:rsidRPr="002D3130" w:rsidRDefault="00442302" w:rsidP="003E28BA">
      <w:pPr>
        <w:widowControl/>
        <w:jc w:val="both"/>
        <w:rPr>
          <w:sz w:val="22"/>
          <w:szCs w:val="22"/>
        </w:rPr>
      </w:pPr>
    </w:p>
    <w:p w:rsidR="00442302" w:rsidRPr="002D3130" w:rsidRDefault="00442302" w:rsidP="003E28BA">
      <w:pPr>
        <w:pStyle w:val="Style8"/>
        <w:widowControl/>
        <w:numPr>
          <w:ilvl w:val="0"/>
          <w:numId w:val="48"/>
        </w:numPr>
        <w:tabs>
          <w:tab w:val="left" w:pos="184"/>
        </w:tabs>
        <w:spacing w:line="274" w:lineRule="exact"/>
        <w:ind w:left="180"/>
        <w:rPr>
          <w:rStyle w:val="FontStyle27"/>
          <w:sz w:val="22"/>
          <w:szCs w:val="22"/>
        </w:rPr>
      </w:pPr>
      <w:r w:rsidRPr="002D3130">
        <w:rPr>
          <w:rStyle w:val="FontStyle27"/>
          <w:sz w:val="22"/>
          <w:szCs w:val="22"/>
        </w:rPr>
        <w:t>zmiany obowiązujących przepisów</w:t>
      </w:r>
    </w:p>
    <w:p w:rsidR="00442302" w:rsidRPr="002D3130" w:rsidRDefault="00442302" w:rsidP="003E28BA">
      <w:pPr>
        <w:pStyle w:val="Style8"/>
        <w:widowControl/>
        <w:numPr>
          <w:ilvl w:val="0"/>
          <w:numId w:val="49"/>
        </w:numPr>
        <w:tabs>
          <w:tab w:val="left" w:pos="184"/>
        </w:tabs>
        <w:spacing w:line="274" w:lineRule="exact"/>
        <w:ind w:left="180"/>
        <w:rPr>
          <w:rStyle w:val="FontStyle27"/>
          <w:sz w:val="22"/>
          <w:szCs w:val="22"/>
        </w:rPr>
      </w:pPr>
      <w:r w:rsidRPr="002D3130">
        <w:rPr>
          <w:rStyle w:val="FontStyle27"/>
          <w:sz w:val="22"/>
          <w:szCs w:val="22"/>
        </w:rPr>
        <w:t>zmiany godzin świadczenia usług medycznych.</w:t>
      </w:r>
    </w:p>
    <w:p w:rsidR="00442302" w:rsidRPr="002D3130" w:rsidRDefault="00442302" w:rsidP="003E28BA">
      <w:pPr>
        <w:pStyle w:val="Style20"/>
        <w:widowControl/>
        <w:numPr>
          <w:ilvl w:val="0"/>
          <w:numId w:val="50"/>
        </w:numPr>
        <w:tabs>
          <w:tab w:val="left" w:pos="176"/>
        </w:tabs>
        <w:spacing w:line="274" w:lineRule="exact"/>
        <w:jc w:val="both"/>
        <w:rPr>
          <w:rStyle w:val="FontStyle27"/>
          <w:sz w:val="22"/>
          <w:szCs w:val="22"/>
        </w:rPr>
      </w:pPr>
      <w:r w:rsidRPr="002D3130">
        <w:rPr>
          <w:rStyle w:val="FontStyle27"/>
          <w:sz w:val="22"/>
          <w:szCs w:val="22"/>
        </w:rPr>
        <w:t>Warunkiem dokonania zmiany w przypadku przewidzianym w ust. 2 lit. a jest dokonanie zmiany jedynie w celu dostosowania treści umowy do nowego stanu prawnego. Warunkiem dokonania zmiany określonej w ust. 2 lit. b i c określa § 1 ust. 3 umowy.</w:t>
      </w:r>
    </w:p>
    <w:p w:rsidR="00442302" w:rsidRPr="002D3130" w:rsidRDefault="00442302" w:rsidP="003E28BA">
      <w:pPr>
        <w:pStyle w:val="Style8"/>
        <w:widowControl/>
        <w:tabs>
          <w:tab w:val="left" w:pos="238"/>
        </w:tabs>
        <w:spacing w:line="274" w:lineRule="exact"/>
        <w:rPr>
          <w:rStyle w:val="FontStyle27"/>
          <w:sz w:val="22"/>
          <w:szCs w:val="22"/>
        </w:rPr>
      </w:pPr>
      <w:r w:rsidRPr="002D3130">
        <w:rPr>
          <w:rStyle w:val="FontStyle27"/>
          <w:sz w:val="22"/>
          <w:szCs w:val="22"/>
        </w:rPr>
        <w:t>4.</w:t>
      </w:r>
      <w:r w:rsidRPr="002D3130">
        <w:rPr>
          <w:rStyle w:val="FontStyle27"/>
          <w:sz w:val="22"/>
          <w:szCs w:val="22"/>
        </w:rPr>
        <w:tab/>
        <w:t>Zmiana umowy nastąpi poprzez zawarcie stosownego aneksu do Umowy</w:t>
      </w:r>
    </w:p>
    <w:p w:rsidR="00442302" w:rsidRPr="002D3130" w:rsidRDefault="00442302" w:rsidP="003E28BA">
      <w:pPr>
        <w:pStyle w:val="Style16"/>
        <w:widowControl/>
        <w:tabs>
          <w:tab w:val="left" w:pos="644"/>
        </w:tabs>
        <w:spacing w:before="187" w:line="270" w:lineRule="exact"/>
        <w:jc w:val="both"/>
        <w:rPr>
          <w:rStyle w:val="FontStyle26"/>
          <w:sz w:val="22"/>
          <w:szCs w:val="22"/>
        </w:rPr>
      </w:pPr>
      <w:r>
        <w:rPr>
          <w:rStyle w:val="FontStyle26"/>
          <w:sz w:val="22"/>
          <w:szCs w:val="22"/>
        </w:rPr>
        <w:t>ROZDZIAŁ XXI</w:t>
      </w:r>
    </w:p>
    <w:p w:rsidR="00442302" w:rsidRPr="002D3130" w:rsidRDefault="00442302" w:rsidP="003E28BA">
      <w:pPr>
        <w:pStyle w:val="Style16"/>
        <w:widowControl/>
        <w:tabs>
          <w:tab w:val="left" w:pos="644"/>
        </w:tabs>
        <w:spacing w:before="187" w:line="270" w:lineRule="exact"/>
        <w:jc w:val="both"/>
        <w:rPr>
          <w:rStyle w:val="FontStyle26"/>
          <w:sz w:val="22"/>
          <w:szCs w:val="22"/>
        </w:rPr>
      </w:pPr>
      <w:r w:rsidRPr="002D3130">
        <w:rPr>
          <w:rStyle w:val="FontStyle26"/>
          <w:sz w:val="22"/>
          <w:szCs w:val="22"/>
        </w:rPr>
        <w:t>Adres poczty elektronicznej lub strony internetowej Zamawiającego, jeżeli Zamawiający dopuszcza porozumiewanie się drogą elektroniczną</w:t>
      </w:r>
    </w:p>
    <w:p w:rsidR="00442302" w:rsidRPr="002D3130" w:rsidRDefault="00442302" w:rsidP="003E28BA">
      <w:pPr>
        <w:pStyle w:val="Style3"/>
        <w:widowControl/>
        <w:spacing w:before="216" w:line="240" w:lineRule="auto"/>
        <w:jc w:val="both"/>
        <w:rPr>
          <w:rStyle w:val="FontStyle27"/>
          <w:sz w:val="22"/>
          <w:szCs w:val="22"/>
        </w:rPr>
      </w:pPr>
      <w:r w:rsidRPr="002D3130">
        <w:rPr>
          <w:rStyle w:val="FontStyle27"/>
          <w:sz w:val="22"/>
          <w:szCs w:val="22"/>
        </w:rPr>
        <w:t>Zamawiający nie dopuszcza porozumiewania się z Wykonawcami drogą elektroniczną.</w:t>
      </w:r>
    </w:p>
    <w:p w:rsidR="00442302" w:rsidRPr="002D3130" w:rsidRDefault="00442302" w:rsidP="003E28BA">
      <w:pPr>
        <w:pStyle w:val="Style16"/>
        <w:widowControl/>
        <w:tabs>
          <w:tab w:val="left" w:pos="742"/>
        </w:tabs>
        <w:spacing w:before="187" w:line="274" w:lineRule="exact"/>
        <w:jc w:val="both"/>
        <w:rPr>
          <w:rStyle w:val="FontStyle26"/>
          <w:sz w:val="22"/>
          <w:szCs w:val="22"/>
        </w:rPr>
      </w:pPr>
      <w:r>
        <w:rPr>
          <w:rStyle w:val="FontStyle26"/>
          <w:sz w:val="22"/>
          <w:szCs w:val="22"/>
        </w:rPr>
        <w:t>ROZDZIAŁ XXII</w:t>
      </w:r>
    </w:p>
    <w:p w:rsidR="00442302" w:rsidRPr="002D3130" w:rsidRDefault="00442302" w:rsidP="003E28BA">
      <w:pPr>
        <w:pStyle w:val="Style16"/>
        <w:widowControl/>
        <w:tabs>
          <w:tab w:val="left" w:pos="742"/>
        </w:tabs>
        <w:spacing w:before="187" w:line="274" w:lineRule="exact"/>
        <w:jc w:val="both"/>
        <w:rPr>
          <w:rStyle w:val="FontStyle26"/>
          <w:sz w:val="22"/>
          <w:szCs w:val="22"/>
        </w:rPr>
      </w:pPr>
      <w:r w:rsidRPr="002D3130">
        <w:rPr>
          <w:rStyle w:val="FontStyle26"/>
          <w:sz w:val="22"/>
          <w:szCs w:val="22"/>
        </w:rPr>
        <w:t>Ograniczenia możliwości ubiegania się o zamówienie publiczne tylko dla wykonawców u których ponad 50% pracowników stanowią osoby niepełnosprawne.</w:t>
      </w:r>
    </w:p>
    <w:p w:rsidR="00442302" w:rsidRPr="002D3130" w:rsidRDefault="00442302" w:rsidP="003E28BA">
      <w:pPr>
        <w:pStyle w:val="Style3"/>
        <w:widowControl/>
        <w:spacing w:line="274" w:lineRule="exact"/>
        <w:jc w:val="both"/>
        <w:rPr>
          <w:rStyle w:val="FontStyle27"/>
          <w:sz w:val="22"/>
          <w:szCs w:val="22"/>
        </w:rPr>
      </w:pPr>
      <w:r w:rsidRPr="002D3130">
        <w:rPr>
          <w:rStyle w:val="FontStyle27"/>
          <w:sz w:val="22"/>
          <w:szCs w:val="22"/>
        </w:rPr>
        <w:t>Zamawiający nie przewiduje takiego ograniczenia w niniejszym postępowaniu.</w:t>
      </w:r>
    </w:p>
    <w:p w:rsidR="00442302" w:rsidRPr="002D3130" w:rsidRDefault="00442302" w:rsidP="003E28BA">
      <w:pPr>
        <w:pStyle w:val="Style4"/>
        <w:widowControl/>
        <w:spacing w:before="205" w:line="240" w:lineRule="auto"/>
        <w:jc w:val="both"/>
        <w:rPr>
          <w:rStyle w:val="FontStyle26"/>
          <w:sz w:val="22"/>
          <w:szCs w:val="22"/>
        </w:rPr>
      </w:pPr>
      <w:r w:rsidRPr="002D3130">
        <w:rPr>
          <w:rStyle w:val="FontStyle26"/>
          <w:sz w:val="22"/>
          <w:szCs w:val="22"/>
        </w:rPr>
        <w:t>Załączniki składające się na integralną cześć specyfikacji:</w:t>
      </w:r>
    </w:p>
    <w:p w:rsidR="00442302" w:rsidRPr="002D3130" w:rsidRDefault="00442302" w:rsidP="003E28BA">
      <w:pPr>
        <w:pStyle w:val="Style3"/>
        <w:widowControl/>
        <w:spacing w:line="240" w:lineRule="exact"/>
        <w:jc w:val="both"/>
        <w:rPr>
          <w:sz w:val="22"/>
          <w:szCs w:val="22"/>
        </w:rPr>
      </w:pPr>
    </w:p>
    <w:p w:rsidR="00442302" w:rsidRPr="002D3130" w:rsidRDefault="00442302" w:rsidP="003E28BA">
      <w:pPr>
        <w:pStyle w:val="Style3"/>
        <w:widowControl/>
        <w:spacing w:before="5" w:line="317" w:lineRule="exact"/>
        <w:jc w:val="both"/>
        <w:rPr>
          <w:rStyle w:val="FontStyle27"/>
          <w:sz w:val="22"/>
          <w:szCs w:val="22"/>
        </w:rPr>
      </w:pPr>
      <w:r>
        <w:rPr>
          <w:rStyle w:val="FontStyle27"/>
          <w:sz w:val="22"/>
          <w:szCs w:val="22"/>
        </w:rPr>
        <w:t xml:space="preserve">Załącznik </w:t>
      </w:r>
      <w:r w:rsidRPr="002D3130">
        <w:rPr>
          <w:rStyle w:val="FontStyle27"/>
          <w:sz w:val="22"/>
          <w:szCs w:val="22"/>
        </w:rPr>
        <w:t>Nr 1 - Formularz ofertowy</w:t>
      </w:r>
    </w:p>
    <w:p w:rsidR="00442302" w:rsidRPr="002D3130" w:rsidRDefault="00442302" w:rsidP="003E28BA">
      <w:pPr>
        <w:pStyle w:val="Style3"/>
        <w:widowControl/>
        <w:spacing w:line="317" w:lineRule="exact"/>
        <w:jc w:val="both"/>
        <w:rPr>
          <w:rStyle w:val="FontStyle27"/>
          <w:sz w:val="22"/>
          <w:szCs w:val="22"/>
        </w:rPr>
      </w:pPr>
      <w:r>
        <w:rPr>
          <w:rStyle w:val="FontStyle27"/>
          <w:sz w:val="22"/>
          <w:szCs w:val="22"/>
        </w:rPr>
        <w:t>Załącznik</w:t>
      </w:r>
      <w:r w:rsidRPr="002D3130">
        <w:rPr>
          <w:rStyle w:val="FontStyle27"/>
          <w:sz w:val="22"/>
          <w:szCs w:val="22"/>
        </w:rPr>
        <w:t xml:space="preserve"> Nr 2 - Wzór umowy</w:t>
      </w:r>
    </w:p>
    <w:p w:rsidR="00442302" w:rsidRPr="002D3130" w:rsidRDefault="00442302" w:rsidP="003E28BA">
      <w:pPr>
        <w:pStyle w:val="Style3"/>
        <w:widowControl/>
        <w:spacing w:line="317" w:lineRule="exact"/>
        <w:jc w:val="both"/>
        <w:rPr>
          <w:rStyle w:val="FontStyle27"/>
          <w:sz w:val="22"/>
          <w:szCs w:val="22"/>
        </w:rPr>
      </w:pPr>
      <w:r>
        <w:rPr>
          <w:rStyle w:val="FontStyle27"/>
          <w:sz w:val="22"/>
          <w:szCs w:val="22"/>
        </w:rPr>
        <w:t>Załącznik</w:t>
      </w:r>
      <w:r w:rsidRPr="002D3130">
        <w:rPr>
          <w:rStyle w:val="FontStyle27"/>
          <w:sz w:val="22"/>
          <w:szCs w:val="22"/>
        </w:rPr>
        <w:t xml:space="preserve"> Nr 3 - Wzór oświadczenia z art. 22</w:t>
      </w:r>
    </w:p>
    <w:p w:rsidR="00442302" w:rsidRPr="002D3130" w:rsidRDefault="00442302" w:rsidP="003E28BA">
      <w:pPr>
        <w:pStyle w:val="Style3"/>
        <w:widowControl/>
        <w:spacing w:line="317" w:lineRule="exact"/>
        <w:jc w:val="both"/>
        <w:rPr>
          <w:rStyle w:val="FontStyle27"/>
          <w:sz w:val="22"/>
          <w:szCs w:val="22"/>
        </w:rPr>
      </w:pPr>
      <w:r>
        <w:rPr>
          <w:rStyle w:val="FontStyle27"/>
          <w:sz w:val="22"/>
          <w:szCs w:val="22"/>
        </w:rPr>
        <w:t>Załącznik</w:t>
      </w:r>
      <w:r w:rsidRPr="002D3130">
        <w:rPr>
          <w:rStyle w:val="FontStyle27"/>
          <w:sz w:val="22"/>
          <w:szCs w:val="22"/>
        </w:rPr>
        <w:t xml:space="preserve"> Nr 4 - Wzór oświadczenia z art. 24</w:t>
      </w:r>
    </w:p>
    <w:p w:rsidR="00442302" w:rsidRPr="002D3130" w:rsidRDefault="00442302" w:rsidP="003E28BA">
      <w:pPr>
        <w:pStyle w:val="Style3"/>
        <w:widowControl/>
        <w:spacing w:line="317" w:lineRule="exact"/>
        <w:jc w:val="both"/>
        <w:rPr>
          <w:rStyle w:val="FontStyle27"/>
          <w:sz w:val="22"/>
          <w:szCs w:val="22"/>
        </w:rPr>
      </w:pPr>
      <w:r>
        <w:rPr>
          <w:rStyle w:val="FontStyle27"/>
          <w:sz w:val="22"/>
          <w:szCs w:val="22"/>
        </w:rPr>
        <w:t>Załącznik</w:t>
      </w:r>
      <w:r w:rsidRPr="002D3130">
        <w:rPr>
          <w:rStyle w:val="FontStyle27"/>
          <w:sz w:val="22"/>
          <w:szCs w:val="22"/>
        </w:rPr>
        <w:t xml:space="preserve"> Nr 5 – Wzór oświadczenia o przynależności do grupy kapitałowej</w:t>
      </w:r>
    </w:p>
    <w:p w:rsidR="00442302" w:rsidRPr="002D3130" w:rsidRDefault="00442302" w:rsidP="00294935">
      <w:pPr>
        <w:pStyle w:val="Style3"/>
        <w:widowControl/>
        <w:spacing w:line="277" w:lineRule="exact"/>
        <w:rPr>
          <w:rStyle w:val="FontStyle27"/>
          <w:sz w:val="22"/>
          <w:szCs w:val="22"/>
        </w:rPr>
      </w:pPr>
    </w:p>
    <w:p w:rsidR="00442302" w:rsidRPr="002D3130" w:rsidRDefault="00442302">
      <w:pPr>
        <w:rPr>
          <w:sz w:val="22"/>
          <w:szCs w:val="22"/>
        </w:rPr>
      </w:pPr>
    </w:p>
    <w:p w:rsidR="00442302" w:rsidRPr="002D3130" w:rsidRDefault="00442302" w:rsidP="00294935">
      <w:pPr>
        <w:widowControl/>
        <w:tabs>
          <w:tab w:val="left" w:pos="180"/>
        </w:tabs>
        <w:spacing w:line="277" w:lineRule="exact"/>
        <w:rPr>
          <w:color w:val="000000"/>
          <w:sz w:val="22"/>
          <w:szCs w:val="22"/>
        </w:rPr>
      </w:pPr>
    </w:p>
    <w:p w:rsidR="00442302" w:rsidRPr="002D3130" w:rsidRDefault="00442302" w:rsidP="00294935">
      <w:pPr>
        <w:widowControl/>
        <w:tabs>
          <w:tab w:val="left" w:pos="180"/>
        </w:tabs>
        <w:spacing w:line="277" w:lineRule="exact"/>
        <w:rPr>
          <w:color w:val="000000"/>
          <w:sz w:val="22"/>
          <w:szCs w:val="22"/>
        </w:rPr>
      </w:pPr>
    </w:p>
    <w:sectPr w:rsidR="00442302" w:rsidRPr="002D3130" w:rsidSect="00E56D04">
      <w:footerReference w:type="default" r:id="rId8"/>
      <w:pgSz w:w="11906" w:h="16838"/>
      <w:pgMar w:top="1021" w:right="1134"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302" w:rsidRDefault="00442302">
      <w:r>
        <w:separator/>
      </w:r>
    </w:p>
  </w:endnote>
  <w:endnote w:type="continuationSeparator" w:id="0">
    <w:p w:rsidR="00442302" w:rsidRDefault="00442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02" w:rsidRDefault="00442302" w:rsidP="008631C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2302" w:rsidRDefault="00442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302" w:rsidRDefault="00442302">
      <w:r>
        <w:separator/>
      </w:r>
    </w:p>
  </w:footnote>
  <w:footnote w:type="continuationSeparator" w:id="0">
    <w:p w:rsidR="00442302" w:rsidRDefault="004423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6C2"/>
    <w:multiLevelType w:val="singleLevel"/>
    <w:tmpl w:val="7466F890"/>
    <w:lvl w:ilvl="0">
      <w:start w:val="1"/>
      <w:numFmt w:val="decimal"/>
      <w:lvlText w:val="%1)"/>
      <w:legacy w:legacy="1" w:legacySpace="0" w:legacyIndent="252"/>
      <w:lvlJc w:val="left"/>
      <w:rPr>
        <w:rFonts w:ascii="Times New Roman" w:hAnsi="Times New Roman" w:cs="Times New Roman" w:hint="default"/>
      </w:rPr>
    </w:lvl>
  </w:abstractNum>
  <w:abstractNum w:abstractNumId="1">
    <w:nsid w:val="030B5F6C"/>
    <w:multiLevelType w:val="singleLevel"/>
    <w:tmpl w:val="12105F1E"/>
    <w:lvl w:ilvl="0">
      <w:start w:val="2"/>
      <w:numFmt w:val="decimal"/>
      <w:lvlText w:val="%1."/>
      <w:legacy w:legacy="1" w:legacySpace="0" w:legacyIndent="230"/>
      <w:lvlJc w:val="left"/>
      <w:rPr>
        <w:rFonts w:ascii="Times New Roman" w:hAnsi="Times New Roman" w:cs="Times New Roman" w:hint="default"/>
      </w:rPr>
    </w:lvl>
  </w:abstractNum>
  <w:abstractNum w:abstractNumId="2">
    <w:nsid w:val="0629136C"/>
    <w:multiLevelType w:val="singleLevel"/>
    <w:tmpl w:val="4C14E9EE"/>
    <w:lvl w:ilvl="0">
      <w:start w:val="1"/>
      <w:numFmt w:val="decimal"/>
      <w:lvlText w:val="%1)"/>
      <w:legacy w:legacy="1" w:legacySpace="0" w:legacyIndent="248"/>
      <w:lvlJc w:val="left"/>
      <w:rPr>
        <w:rFonts w:ascii="Times New Roman" w:hAnsi="Times New Roman" w:cs="Times New Roman" w:hint="default"/>
      </w:rPr>
    </w:lvl>
  </w:abstractNum>
  <w:abstractNum w:abstractNumId="3">
    <w:nsid w:val="09EB3E27"/>
    <w:multiLevelType w:val="singleLevel"/>
    <w:tmpl w:val="289A1728"/>
    <w:lvl w:ilvl="0">
      <w:start w:val="1"/>
      <w:numFmt w:val="decimal"/>
      <w:lvlText w:val="%1)"/>
      <w:legacy w:legacy="1" w:legacySpace="0" w:legacyIndent="259"/>
      <w:lvlJc w:val="left"/>
      <w:rPr>
        <w:rFonts w:ascii="Times New Roman" w:hAnsi="Times New Roman" w:cs="Times New Roman" w:hint="default"/>
      </w:rPr>
    </w:lvl>
  </w:abstractNum>
  <w:abstractNum w:abstractNumId="4">
    <w:nsid w:val="0A6E3EEF"/>
    <w:multiLevelType w:val="singleLevel"/>
    <w:tmpl w:val="53741E74"/>
    <w:lvl w:ilvl="0">
      <w:start w:val="1"/>
      <w:numFmt w:val="decimal"/>
      <w:lvlText w:val="2.%1."/>
      <w:legacy w:legacy="1" w:legacySpace="0" w:legacyIndent="378"/>
      <w:lvlJc w:val="left"/>
      <w:rPr>
        <w:rFonts w:ascii="Times New Roman" w:hAnsi="Times New Roman" w:cs="Times New Roman" w:hint="default"/>
      </w:rPr>
    </w:lvl>
  </w:abstractNum>
  <w:abstractNum w:abstractNumId="5">
    <w:nsid w:val="135430DC"/>
    <w:multiLevelType w:val="singleLevel"/>
    <w:tmpl w:val="4C14E9EE"/>
    <w:lvl w:ilvl="0">
      <w:start w:val="1"/>
      <w:numFmt w:val="decimal"/>
      <w:lvlText w:val="%1)"/>
      <w:legacy w:legacy="1" w:legacySpace="0" w:legacyIndent="248"/>
      <w:lvlJc w:val="left"/>
      <w:rPr>
        <w:rFonts w:ascii="Times New Roman" w:hAnsi="Times New Roman" w:cs="Times New Roman" w:hint="default"/>
      </w:rPr>
    </w:lvl>
  </w:abstractNum>
  <w:abstractNum w:abstractNumId="6">
    <w:nsid w:val="14B4673C"/>
    <w:multiLevelType w:val="singleLevel"/>
    <w:tmpl w:val="89DAF05E"/>
    <w:lvl w:ilvl="0">
      <w:start w:val="4"/>
      <w:numFmt w:val="decimal"/>
      <w:lvlText w:val="%1."/>
      <w:legacy w:legacy="1" w:legacySpace="0" w:legacyIndent="241"/>
      <w:lvlJc w:val="left"/>
      <w:rPr>
        <w:rFonts w:ascii="Times New Roman" w:hAnsi="Times New Roman" w:cs="Times New Roman" w:hint="default"/>
      </w:rPr>
    </w:lvl>
  </w:abstractNum>
  <w:abstractNum w:abstractNumId="7">
    <w:nsid w:val="15504753"/>
    <w:multiLevelType w:val="singleLevel"/>
    <w:tmpl w:val="E57EC80A"/>
    <w:lvl w:ilvl="0">
      <w:start w:val="10"/>
      <w:numFmt w:val="decimal"/>
      <w:lvlText w:val="%1."/>
      <w:legacy w:legacy="1" w:legacySpace="0" w:legacyIndent="335"/>
      <w:lvlJc w:val="left"/>
      <w:rPr>
        <w:rFonts w:ascii="Times New Roman" w:hAnsi="Times New Roman" w:cs="Times New Roman" w:hint="default"/>
      </w:rPr>
    </w:lvl>
  </w:abstractNum>
  <w:abstractNum w:abstractNumId="8">
    <w:nsid w:val="15AD3BC6"/>
    <w:multiLevelType w:val="singleLevel"/>
    <w:tmpl w:val="A45CE6BC"/>
    <w:lvl w:ilvl="0">
      <w:start w:val="2"/>
      <w:numFmt w:val="decimal"/>
      <w:lvlText w:val="%1."/>
      <w:legacy w:legacy="1" w:legacySpace="0" w:legacyIndent="176"/>
      <w:lvlJc w:val="left"/>
      <w:rPr>
        <w:rFonts w:ascii="Times New Roman" w:hAnsi="Times New Roman" w:cs="Times New Roman" w:hint="default"/>
      </w:rPr>
    </w:lvl>
  </w:abstractNum>
  <w:abstractNum w:abstractNumId="9">
    <w:nsid w:val="18314A19"/>
    <w:multiLevelType w:val="singleLevel"/>
    <w:tmpl w:val="B3BCB910"/>
    <w:lvl w:ilvl="0">
      <w:start w:val="1"/>
      <w:numFmt w:val="decimal"/>
      <w:lvlText w:val="%1."/>
      <w:legacy w:legacy="1" w:legacySpace="0" w:legacyIndent="205"/>
      <w:lvlJc w:val="left"/>
      <w:rPr>
        <w:rFonts w:ascii="Times New Roman" w:hAnsi="Times New Roman" w:cs="Times New Roman" w:hint="default"/>
      </w:rPr>
    </w:lvl>
  </w:abstractNum>
  <w:abstractNum w:abstractNumId="10">
    <w:nsid w:val="18692CA9"/>
    <w:multiLevelType w:val="singleLevel"/>
    <w:tmpl w:val="3A7068B0"/>
    <w:lvl w:ilvl="0">
      <w:start w:val="2"/>
      <w:numFmt w:val="lowerLetter"/>
      <w:lvlText w:val="%1)"/>
      <w:legacy w:legacy="1" w:legacySpace="0" w:legacyIndent="256"/>
      <w:lvlJc w:val="left"/>
      <w:rPr>
        <w:rFonts w:ascii="Times New Roman" w:hAnsi="Times New Roman" w:cs="Times New Roman" w:hint="default"/>
      </w:rPr>
    </w:lvl>
  </w:abstractNum>
  <w:abstractNum w:abstractNumId="11">
    <w:nsid w:val="19BE53D6"/>
    <w:multiLevelType w:val="singleLevel"/>
    <w:tmpl w:val="7466F890"/>
    <w:lvl w:ilvl="0">
      <w:start w:val="1"/>
      <w:numFmt w:val="decimal"/>
      <w:lvlText w:val="%1)"/>
      <w:legacy w:legacy="1" w:legacySpace="0" w:legacyIndent="252"/>
      <w:lvlJc w:val="left"/>
      <w:rPr>
        <w:rFonts w:ascii="Times New Roman" w:hAnsi="Times New Roman" w:cs="Times New Roman" w:hint="default"/>
      </w:rPr>
    </w:lvl>
  </w:abstractNum>
  <w:abstractNum w:abstractNumId="12">
    <w:nsid w:val="1A8A5E95"/>
    <w:multiLevelType w:val="singleLevel"/>
    <w:tmpl w:val="8B1AF7E6"/>
    <w:lvl w:ilvl="0">
      <w:start w:val="2"/>
      <w:numFmt w:val="decimal"/>
      <w:lvlText w:val="%1."/>
      <w:legacy w:legacy="1" w:legacySpace="0" w:legacyIndent="252"/>
      <w:lvlJc w:val="left"/>
      <w:rPr>
        <w:rFonts w:ascii="Times New Roman" w:hAnsi="Times New Roman" w:cs="Times New Roman" w:hint="default"/>
      </w:rPr>
    </w:lvl>
  </w:abstractNum>
  <w:abstractNum w:abstractNumId="13">
    <w:nsid w:val="201C1C3B"/>
    <w:multiLevelType w:val="singleLevel"/>
    <w:tmpl w:val="5DDE6024"/>
    <w:lvl w:ilvl="0">
      <w:start w:val="1"/>
      <w:numFmt w:val="decimal"/>
      <w:lvlText w:val="%1)"/>
      <w:legacy w:legacy="1" w:legacySpace="0" w:legacyIndent="256"/>
      <w:lvlJc w:val="left"/>
      <w:rPr>
        <w:rFonts w:ascii="Times New Roman" w:hAnsi="Times New Roman" w:cs="Times New Roman" w:hint="default"/>
      </w:rPr>
    </w:lvl>
  </w:abstractNum>
  <w:abstractNum w:abstractNumId="14">
    <w:nsid w:val="206748EF"/>
    <w:multiLevelType w:val="singleLevel"/>
    <w:tmpl w:val="64FEE0D6"/>
    <w:lvl w:ilvl="0">
      <w:start w:val="1"/>
      <w:numFmt w:val="decimal"/>
      <w:lvlText w:val="%1."/>
      <w:legacy w:legacy="1" w:legacySpace="0" w:legacyIndent="238"/>
      <w:lvlJc w:val="left"/>
      <w:rPr>
        <w:rFonts w:ascii="Times New Roman" w:hAnsi="Times New Roman" w:cs="Times New Roman" w:hint="default"/>
      </w:rPr>
    </w:lvl>
  </w:abstractNum>
  <w:abstractNum w:abstractNumId="15">
    <w:nsid w:val="24882541"/>
    <w:multiLevelType w:val="singleLevel"/>
    <w:tmpl w:val="B84A9E5E"/>
    <w:lvl w:ilvl="0">
      <w:start w:val="1"/>
      <w:numFmt w:val="lowerLetter"/>
      <w:lvlText w:val="%1)"/>
      <w:legacy w:legacy="1" w:legacySpace="0" w:legacyIndent="184"/>
      <w:lvlJc w:val="left"/>
      <w:rPr>
        <w:rFonts w:ascii="Times New Roman" w:hAnsi="Times New Roman" w:cs="Times New Roman" w:hint="default"/>
      </w:rPr>
    </w:lvl>
  </w:abstractNum>
  <w:abstractNum w:abstractNumId="16">
    <w:nsid w:val="270930E0"/>
    <w:multiLevelType w:val="hybridMultilevel"/>
    <w:tmpl w:val="DFE4D1CC"/>
    <w:lvl w:ilvl="0" w:tplc="0B30A1E2">
      <w:start w:val="1"/>
      <w:numFmt w:val="lowerLetter"/>
      <w:lvlText w:val="%1)"/>
      <w:lvlJc w:val="left"/>
      <w:pPr>
        <w:tabs>
          <w:tab w:val="num" w:pos="475"/>
        </w:tabs>
        <w:ind w:left="475" w:hanging="360"/>
      </w:pPr>
      <w:rPr>
        <w:rFonts w:cs="Times New Roman" w:hint="default"/>
      </w:rPr>
    </w:lvl>
    <w:lvl w:ilvl="1" w:tplc="04150019">
      <w:start w:val="1"/>
      <w:numFmt w:val="lowerLetter"/>
      <w:lvlText w:val="%2."/>
      <w:lvlJc w:val="left"/>
      <w:pPr>
        <w:tabs>
          <w:tab w:val="num" w:pos="1195"/>
        </w:tabs>
        <w:ind w:left="1195" w:hanging="360"/>
      </w:pPr>
      <w:rPr>
        <w:rFonts w:cs="Times New Roman"/>
      </w:rPr>
    </w:lvl>
    <w:lvl w:ilvl="2" w:tplc="0415001B">
      <w:start w:val="1"/>
      <w:numFmt w:val="lowerRoman"/>
      <w:lvlText w:val="%3."/>
      <w:lvlJc w:val="right"/>
      <w:pPr>
        <w:tabs>
          <w:tab w:val="num" w:pos="1915"/>
        </w:tabs>
        <w:ind w:left="1915" w:hanging="180"/>
      </w:pPr>
      <w:rPr>
        <w:rFonts w:cs="Times New Roman"/>
      </w:rPr>
    </w:lvl>
    <w:lvl w:ilvl="3" w:tplc="0415000F">
      <w:start w:val="1"/>
      <w:numFmt w:val="decimal"/>
      <w:lvlText w:val="%4."/>
      <w:lvlJc w:val="left"/>
      <w:pPr>
        <w:tabs>
          <w:tab w:val="num" w:pos="2635"/>
        </w:tabs>
        <w:ind w:left="2635" w:hanging="360"/>
      </w:pPr>
      <w:rPr>
        <w:rFonts w:cs="Times New Roman"/>
      </w:rPr>
    </w:lvl>
    <w:lvl w:ilvl="4" w:tplc="04150019">
      <w:start w:val="1"/>
      <w:numFmt w:val="lowerLetter"/>
      <w:lvlText w:val="%5."/>
      <w:lvlJc w:val="left"/>
      <w:pPr>
        <w:tabs>
          <w:tab w:val="num" w:pos="3355"/>
        </w:tabs>
        <w:ind w:left="3355" w:hanging="360"/>
      </w:pPr>
      <w:rPr>
        <w:rFonts w:cs="Times New Roman"/>
      </w:rPr>
    </w:lvl>
    <w:lvl w:ilvl="5" w:tplc="0415001B">
      <w:start w:val="1"/>
      <w:numFmt w:val="lowerRoman"/>
      <w:lvlText w:val="%6."/>
      <w:lvlJc w:val="right"/>
      <w:pPr>
        <w:tabs>
          <w:tab w:val="num" w:pos="4075"/>
        </w:tabs>
        <w:ind w:left="4075" w:hanging="180"/>
      </w:pPr>
      <w:rPr>
        <w:rFonts w:cs="Times New Roman"/>
      </w:rPr>
    </w:lvl>
    <w:lvl w:ilvl="6" w:tplc="0415000F">
      <w:start w:val="1"/>
      <w:numFmt w:val="decimal"/>
      <w:lvlText w:val="%7."/>
      <w:lvlJc w:val="left"/>
      <w:pPr>
        <w:tabs>
          <w:tab w:val="num" w:pos="4795"/>
        </w:tabs>
        <w:ind w:left="4795" w:hanging="360"/>
      </w:pPr>
      <w:rPr>
        <w:rFonts w:cs="Times New Roman"/>
      </w:rPr>
    </w:lvl>
    <w:lvl w:ilvl="7" w:tplc="04150019">
      <w:start w:val="1"/>
      <w:numFmt w:val="lowerLetter"/>
      <w:lvlText w:val="%8."/>
      <w:lvlJc w:val="left"/>
      <w:pPr>
        <w:tabs>
          <w:tab w:val="num" w:pos="5515"/>
        </w:tabs>
        <w:ind w:left="5515" w:hanging="360"/>
      </w:pPr>
      <w:rPr>
        <w:rFonts w:cs="Times New Roman"/>
      </w:rPr>
    </w:lvl>
    <w:lvl w:ilvl="8" w:tplc="0415001B">
      <w:start w:val="1"/>
      <w:numFmt w:val="lowerRoman"/>
      <w:lvlText w:val="%9."/>
      <w:lvlJc w:val="right"/>
      <w:pPr>
        <w:tabs>
          <w:tab w:val="num" w:pos="6235"/>
        </w:tabs>
        <w:ind w:left="6235" w:hanging="180"/>
      </w:pPr>
      <w:rPr>
        <w:rFonts w:cs="Times New Roman"/>
      </w:rPr>
    </w:lvl>
  </w:abstractNum>
  <w:abstractNum w:abstractNumId="17">
    <w:nsid w:val="2B4C4051"/>
    <w:multiLevelType w:val="singleLevel"/>
    <w:tmpl w:val="3DC40162"/>
    <w:lvl w:ilvl="0">
      <w:start w:val="10"/>
      <w:numFmt w:val="decimal"/>
      <w:lvlText w:val="%1."/>
      <w:legacy w:legacy="1" w:legacySpace="0" w:legacyIndent="360"/>
      <w:lvlJc w:val="left"/>
      <w:rPr>
        <w:rFonts w:ascii="Times New Roman" w:hAnsi="Times New Roman" w:cs="Times New Roman" w:hint="default"/>
      </w:rPr>
    </w:lvl>
  </w:abstractNum>
  <w:abstractNum w:abstractNumId="18">
    <w:nsid w:val="2B701942"/>
    <w:multiLevelType w:val="singleLevel"/>
    <w:tmpl w:val="50F06034"/>
    <w:lvl w:ilvl="0">
      <w:start w:val="5"/>
      <w:numFmt w:val="decimal"/>
      <w:lvlText w:val="%1)"/>
      <w:legacy w:legacy="1" w:legacySpace="0" w:legacyIndent="259"/>
      <w:lvlJc w:val="left"/>
      <w:rPr>
        <w:rFonts w:ascii="Times New Roman" w:hAnsi="Times New Roman" w:cs="Times New Roman" w:hint="default"/>
      </w:rPr>
    </w:lvl>
  </w:abstractNum>
  <w:abstractNum w:abstractNumId="19">
    <w:nsid w:val="2CF90D59"/>
    <w:multiLevelType w:val="singleLevel"/>
    <w:tmpl w:val="781C37FA"/>
    <w:lvl w:ilvl="0">
      <w:start w:val="1"/>
      <w:numFmt w:val="decimal"/>
      <w:lvlText w:val="%1."/>
      <w:legacy w:legacy="1" w:legacySpace="0" w:legacyIndent="248"/>
      <w:lvlJc w:val="left"/>
      <w:rPr>
        <w:rFonts w:ascii="Times New Roman" w:hAnsi="Times New Roman" w:cs="Times New Roman" w:hint="default"/>
      </w:rPr>
    </w:lvl>
  </w:abstractNum>
  <w:abstractNum w:abstractNumId="20">
    <w:nsid w:val="341133B5"/>
    <w:multiLevelType w:val="singleLevel"/>
    <w:tmpl w:val="D8468030"/>
    <w:lvl w:ilvl="0">
      <w:start w:val="1"/>
      <w:numFmt w:val="decimal"/>
      <w:lvlText w:val="%1."/>
      <w:legacy w:legacy="1" w:legacySpace="0" w:legacyIndent="212"/>
      <w:lvlJc w:val="left"/>
      <w:rPr>
        <w:rFonts w:ascii="Times New Roman" w:hAnsi="Times New Roman" w:cs="Times New Roman" w:hint="default"/>
        <w:b w:val="0"/>
      </w:rPr>
    </w:lvl>
  </w:abstractNum>
  <w:abstractNum w:abstractNumId="21">
    <w:nsid w:val="365E7A5A"/>
    <w:multiLevelType w:val="singleLevel"/>
    <w:tmpl w:val="5F52215A"/>
    <w:lvl w:ilvl="0">
      <w:start w:val="2"/>
      <w:numFmt w:val="decimal"/>
      <w:lvlText w:val="%1."/>
      <w:legacy w:legacy="1" w:legacySpace="0" w:legacyIndent="238"/>
      <w:lvlJc w:val="left"/>
      <w:rPr>
        <w:rFonts w:ascii="Times New Roman" w:hAnsi="Times New Roman" w:cs="Times New Roman" w:hint="default"/>
      </w:rPr>
    </w:lvl>
  </w:abstractNum>
  <w:abstractNum w:abstractNumId="22">
    <w:nsid w:val="39330D49"/>
    <w:multiLevelType w:val="singleLevel"/>
    <w:tmpl w:val="A9BADAE2"/>
    <w:lvl w:ilvl="0">
      <w:start w:val="13"/>
      <w:numFmt w:val="decimal"/>
      <w:lvlText w:val="%1."/>
      <w:legacy w:legacy="1" w:legacySpace="0" w:legacyIndent="360"/>
      <w:lvlJc w:val="left"/>
      <w:rPr>
        <w:rFonts w:ascii="Times New Roman" w:hAnsi="Times New Roman" w:cs="Times New Roman" w:hint="default"/>
      </w:rPr>
    </w:lvl>
  </w:abstractNum>
  <w:abstractNum w:abstractNumId="23">
    <w:nsid w:val="3DA3641F"/>
    <w:multiLevelType w:val="singleLevel"/>
    <w:tmpl w:val="748A4EF8"/>
    <w:lvl w:ilvl="0">
      <w:start w:val="2"/>
      <w:numFmt w:val="decimal"/>
      <w:lvlText w:val="%1)"/>
      <w:legacy w:legacy="1" w:legacySpace="0" w:legacyIndent="234"/>
      <w:lvlJc w:val="left"/>
      <w:rPr>
        <w:rFonts w:ascii="Times New Roman" w:hAnsi="Times New Roman" w:cs="Times New Roman" w:hint="default"/>
      </w:rPr>
    </w:lvl>
  </w:abstractNum>
  <w:abstractNum w:abstractNumId="24">
    <w:nsid w:val="41B73CDB"/>
    <w:multiLevelType w:val="singleLevel"/>
    <w:tmpl w:val="9EF0F7E4"/>
    <w:lvl w:ilvl="0">
      <w:start w:val="2"/>
      <w:numFmt w:val="decimal"/>
      <w:lvlText w:val="%1)"/>
      <w:legacy w:legacy="1" w:legacySpace="0" w:legacyIndent="252"/>
      <w:lvlJc w:val="left"/>
      <w:rPr>
        <w:rFonts w:ascii="Times New Roman" w:hAnsi="Times New Roman" w:cs="Times New Roman" w:hint="default"/>
      </w:rPr>
    </w:lvl>
  </w:abstractNum>
  <w:abstractNum w:abstractNumId="25">
    <w:nsid w:val="4BF23B98"/>
    <w:multiLevelType w:val="singleLevel"/>
    <w:tmpl w:val="F1609284"/>
    <w:lvl w:ilvl="0">
      <w:start w:val="2"/>
      <w:numFmt w:val="decimal"/>
      <w:lvlText w:val="%1)"/>
      <w:legacy w:legacy="1" w:legacySpace="0" w:legacyIndent="259"/>
      <w:lvlJc w:val="left"/>
      <w:rPr>
        <w:rFonts w:ascii="Times New Roman" w:hAnsi="Times New Roman" w:cs="Times New Roman" w:hint="default"/>
      </w:rPr>
    </w:lvl>
  </w:abstractNum>
  <w:abstractNum w:abstractNumId="26">
    <w:nsid w:val="4C017BE2"/>
    <w:multiLevelType w:val="singleLevel"/>
    <w:tmpl w:val="9DD6C266"/>
    <w:lvl w:ilvl="0">
      <w:start w:val="3"/>
      <w:numFmt w:val="decimal"/>
      <w:lvlText w:val="%1."/>
      <w:legacy w:legacy="1" w:legacySpace="0" w:legacyIndent="241"/>
      <w:lvlJc w:val="left"/>
      <w:rPr>
        <w:rFonts w:ascii="Times New Roman" w:hAnsi="Times New Roman" w:cs="Times New Roman" w:hint="default"/>
      </w:rPr>
    </w:lvl>
  </w:abstractNum>
  <w:abstractNum w:abstractNumId="27">
    <w:nsid w:val="4C385525"/>
    <w:multiLevelType w:val="singleLevel"/>
    <w:tmpl w:val="43C89D90"/>
    <w:lvl w:ilvl="0">
      <w:start w:val="16"/>
      <w:numFmt w:val="decimal"/>
      <w:lvlText w:val="%1."/>
      <w:legacy w:legacy="1" w:legacySpace="0" w:legacyIndent="331"/>
      <w:lvlJc w:val="left"/>
      <w:rPr>
        <w:rFonts w:ascii="Times New Roman" w:hAnsi="Times New Roman" w:cs="Times New Roman" w:hint="default"/>
      </w:rPr>
    </w:lvl>
  </w:abstractNum>
  <w:abstractNum w:abstractNumId="28">
    <w:nsid w:val="4CAF116B"/>
    <w:multiLevelType w:val="singleLevel"/>
    <w:tmpl w:val="B92AF824"/>
    <w:lvl w:ilvl="0">
      <w:start w:val="5"/>
      <w:numFmt w:val="decimal"/>
      <w:lvlText w:val="%1."/>
      <w:legacy w:legacy="1" w:legacySpace="0" w:legacyIndent="223"/>
      <w:lvlJc w:val="left"/>
      <w:rPr>
        <w:rFonts w:ascii="Times New Roman" w:hAnsi="Times New Roman" w:cs="Times New Roman" w:hint="default"/>
      </w:rPr>
    </w:lvl>
  </w:abstractNum>
  <w:abstractNum w:abstractNumId="29">
    <w:nsid w:val="50C860DC"/>
    <w:multiLevelType w:val="singleLevel"/>
    <w:tmpl w:val="4022BE94"/>
    <w:lvl w:ilvl="0">
      <w:start w:val="1"/>
      <w:numFmt w:val="decimal"/>
      <w:lvlText w:val="%1."/>
      <w:legacy w:legacy="1" w:legacySpace="0" w:legacyIndent="234"/>
      <w:lvlJc w:val="left"/>
      <w:rPr>
        <w:rFonts w:ascii="Times New Roman" w:hAnsi="Times New Roman" w:cs="Times New Roman" w:hint="default"/>
      </w:rPr>
    </w:lvl>
  </w:abstractNum>
  <w:abstractNum w:abstractNumId="30">
    <w:nsid w:val="52490BB2"/>
    <w:multiLevelType w:val="singleLevel"/>
    <w:tmpl w:val="7466F890"/>
    <w:lvl w:ilvl="0">
      <w:start w:val="1"/>
      <w:numFmt w:val="decimal"/>
      <w:lvlText w:val="%1)"/>
      <w:legacy w:legacy="1" w:legacySpace="0" w:legacyIndent="252"/>
      <w:lvlJc w:val="left"/>
      <w:rPr>
        <w:rFonts w:ascii="Times New Roman" w:hAnsi="Times New Roman" w:cs="Times New Roman" w:hint="default"/>
      </w:rPr>
    </w:lvl>
  </w:abstractNum>
  <w:abstractNum w:abstractNumId="31">
    <w:nsid w:val="54CA1B66"/>
    <w:multiLevelType w:val="singleLevel"/>
    <w:tmpl w:val="64FEE0D6"/>
    <w:lvl w:ilvl="0">
      <w:start w:val="1"/>
      <w:numFmt w:val="decimal"/>
      <w:lvlText w:val="%1."/>
      <w:legacy w:legacy="1" w:legacySpace="0" w:legacyIndent="238"/>
      <w:lvlJc w:val="left"/>
      <w:rPr>
        <w:rFonts w:ascii="Times New Roman" w:hAnsi="Times New Roman" w:cs="Times New Roman" w:hint="default"/>
      </w:rPr>
    </w:lvl>
  </w:abstractNum>
  <w:abstractNum w:abstractNumId="32">
    <w:nsid w:val="565A7E70"/>
    <w:multiLevelType w:val="singleLevel"/>
    <w:tmpl w:val="AD565404"/>
    <w:lvl w:ilvl="0">
      <w:start w:val="1"/>
      <w:numFmt w:val="decimal"/>
      <w:lvlText w:val="%1)"/>
      <w:legacy w:legacy="1" w:legacySpace="0" w:legacyIndent="231"/>
      <w:lvlJc w:val="left"/>
      <w:rPr>
        <w:rFonts w:ascii="Times New Roman" w:hAnsi="Times New Roman" w:cs="Times New Roman" w:hint="default"/>
      </w:rPr>
    </w:lvl>
  </w:abstractNum>
  <w:abstractNum w:abstractNumId="33">
    <w:nsid w:val="5A640640"/>
    <w:multiLevelType w:val="singleLevel"/>
    <w:tmpl w:val="E8B61C7C"/>
    <w:lvl w:ilvl="0">
      <w:start w:val="1"/>
      <w:numFmt w:val="decimal"/>
      <w:lvlText w:val="%1."/>
      <w:legacy w:legacy="1" w:legacySpace="0" w:legacyIndent="241"/>
      <w:lvlJc w:val="left"/>
      <w:rPr>
        <w:rFonts w:ascii="Times New Roman" w:hAnsi="Times New Roman" w:cs="Times New Roman" w:hint="default"/>
      </w:rPr>
    </w:lvl>
  </w:abstractNum>
  <w:abstractNum w:abstractNumId="34">
    <w:nsid w:val="604B742C"/>
    <w:multiLevelType w:val="singleLevel"/>
    <w:tmpl w:val="1DBC1530"/>
    <w:lvl w:ilvl="0">
      <w:start w:val="4"/>
      <w:numFmt w:val="decimal"/>
      <w:lvlText w:val="%1)"/>
      <w:legacy w:legacy="1" w:legacySpace="0" w:legacyIndent="252"/>
      <w:lvlJc w:val="left"/>
      <w:rPr>
        <w:rFonts w:ascii="Times New Roman" w:hAnsi="Times New Roman" w:cs="Times New Roman" w:hint="default"/>
      </w:rPr>
    </w:lvl>
  </w:abstractNum>
  <w:abstractNum w:abstractNumId="35">
    <w:nsid w:val="64781B6B"/>
    <w:multiLevelType w:val="singleLevel"/>
    <w:tmpl w:val="34121590"/>
    <w:lvl w:ilvl="0">
      <w:start w:val="10"/>
      <w:numFmt w:val="decimal"/>
      <w:lvlText w:val="%1)"/>
      <w:legacy w:legacy="1" w:legacySpace="0" w:legacyIndent="378"/>
      <w:lvlJc w:val="left"/>
      <w:rPr>
        <w:rFonts w:ascii="Times New Roman" w:hAnsi="Times New Roman" w:cs="Times New Roman" w:hint="default"/>
      </w:rPr>
    </w:lvl>
  </w:abstractNum>
  <w:abstractNum w:abstractNumId="36">
    <w:nsid w:val="648D48FA"/>
    <w:multiLevelType w:val="singleLevel"/>
    <w:tmpl w:val="B7F0EDC4"/>
    <w:lvl w:ilvl="0">
      <w:start w:val="1"/>
      <w:numFmt w:val="decimal"/>
      <w:lvlText w:val="%1)"/>
      <w:legacy w:legacy="1" w:legacySpace="0" w:legacyIndent="230"/>
      <w:lvlJc w:val="left"/>
      <w:rPr>
        <w:rFonts w:ascii="Times New Roman" w:hAnsi="Times New Roman" w:cs="Times New Roman" w:hint="default"/>
      </w:rPr>
    </w:lvl>
  </w:abstractNum>
  <w:abstractNum w:abstractNumId="37">
    <w:nsid w:val="662A29D4"/>
    <w:multiLevelType w:val="singleLevel"/>
    <w:tmpl w:val="ED36BEB8"/>
    <w:lvl w:ilvl="0">
      <w:start w:val="1"/>
      <w:numFmt w:val="decimal"/>
      <w:lvlText w:val="%1."/>
      <w:legacy w:legacy="1" w:legacySpace="0" w:legacyIndent="230"/>
      <w:lvlJc w:val="left"/>
      <w:rPr>
        <w:rFonts w:ascii="Times New Roman" w:hAnsi="Times New Roman" w:cs="Times New Roman" w:hint="default"/>
      </w:rPr>
    </w:lvl>
  </w:abstractNum>
  <w:abstractNum w:abstractNumId="38">
    <w:nsid w:val="6C9550BD"/>
    <w:multiLevelType w:val="singleLevel"/>
    <w:tmpl w:val="64FEE0D6"/>
    <w:lvl w:ilvl="0">
      <w:start w:val="1"/>
      <w:numFmt w:val="decimal"/>
      <w:lvlText w:val="%1."/>
      <w:legacy w:legacy="1" w:legacySpace="0" w:legacyIndent="238"/>
      <w:lvlJc w:val="left"/>
      <w:rPr>
        <w:rFonts w:ascii="Times New Roman" w:hAnsi="Times New Roman" w:cs="Times New Roman" w:hint="default"/>
      </w:rPr>
    </w:lvl>
  </w:abstractNum>
  <w:abstractNum w:abstractNumId="39">
    <w:nsid w:val="6E42281C"/>
    <w:multiLevelType w:val="singleLevel"/>
    <w:tmpl w:val="D4E043C2"/>
    <w:lvl w:ilvl="0">
      <w:start w:val="2"/>
      <w:numFmt w:val="decimal"/>
      <w:lvlText w:val="%1."/>
      <w:legacy w:legacy="1" w:legacySpace="0" w:legacyIndent="220"/>
      <w:lvlJc w:val="left"/>
      <w:rPr>
        <w:rFonts w:ascii="Times New Roman" w:hAnsi="Times New Roman" w:cs="Times New Roman" w:hint="default"/>
      </w:rPr>
    </w:lvl>
  </w:abstractNum>
  <w:abstractNum w:abstractNumId="40">
    <w:nsid w:val="6F137D78"/>
    <w:multiLevelType w:val="singleLevel"/>
    <w:tmpl w:val="7466F890"/>
    <w:lvl w:ilvl="0">
      <w:start w:val="1"/>
      <w:numFmt w:val="decimal"/>
      <w:lvlText w:val="%1)"/>
      <w:legacy w:legacy="1" w:legacySpace="0" w:legacyIndent="252"/>
      <w:lvlJc w:val="left"/>
      <w:rPr>
        <w:rFonts w:ascii="Times New Roman" w:hAnsi="Times New Roman" w:cs="Times New Roman" w:hint="default"/>
      </w:rPr>
    </w:lvl>
  </w:abstractNum>
  <w:abstractNum w:abstractNumId="41">
    <w:nsid w:val="725325D8"/>
    <w:multiLevelType w:val="singleLevel"/>
    <w:tmpl w:val="306ABF60"/>
    <w:lvl w:ilvl="0">
      <w:start w:val="4"/>
      <w:numFmt w:val="decimal"/>
      <w:lvlText w:val="%1."/>
      <w:legacy w:legacy="1" w:legacySpace="0" w:legacyIndent="176"/>
      <w:lvlJc w:val="left"/>
      <w:rPr>
        <w:rFonts w:ascii="Times New Roman" w:hAnsi="Times New Roman" w:cs="Times New Roman" w:hint="default"/>
      </w:rPr>
    </w:lvl>
  </w:abstractNum>
  <w:abstractNum w:abstractNumId="42">
    <w:nsid w:val="742D4382"/>
    <w:multiLevelType w:val="singleLevel"/>
    <w:tmpl w:val="42342A5E"/>
    <w:lvl w:ilvl="0">
      <w:start w:val="3"/>
      <w:numFmt w:val="decimal"/>
      <w:lvlText w:val="%1."/>
      <w:legacy w:legacy="1" w:legacySpace="0" w:legacyIndent="230"/>
      <w:lvlJc w:val="left"/>
      <w:rPr>
        <w:rFonts w:ascii="Times New Roman" w:hAnsi="Times New Roman" w:cs="Times New Roman" w:hint="default"/>
      </w:rPr>
    </w:lvl>
  </w:abstractNum>
  <w:abstractNum w:abstractNumId="43">
    <w:nsid w:val="78B57F04"/>
    <w:multiLevelType w:val="singleLevel"/>
    <w:tmpl w:val="14C6736C"/>
    <w:lvl w:ilvl="0">
      <w:start w:val="3"/>
      <w:numFmt w:val="decimal"/>
      <w:lvlText w:val="%1."/>
      <w:legacy w:legacy="1" w:legacySpace="0" w:legacyIndent="176"/>
      <w:lvlJc w:val="left"/>
      <w:rPr>
        <w:rFonts w:ascii="Times New Roman" w:hAnsi="Times New Roman" w:cs="Times New Roman" w:hint="default"/>
      </w:rPr>
    </w:lvl>
  </w:abstractNum>
  <w:abstractNum w:abstractNumId="44">
    <w:nsid w:val="7C0E6806"/>
    <w:multiLevelType w:val="singleLevel"/>
    <w:tmpl w:val="FD0071D2"/>
    <w:lvl w:ilvl="0">
      <w:start w:val="1"/>
      <w:numFmt w:val="lowerLetter"/>
      <w:lvlText w:val="%1)"/>
      <w:legacy w:legacy="1" w:legacySpace="0" w:legacyIndent="220"/>
      <w:lvlJc w:val="left"/>
      <w:rPr>
        <w:rFonts w:ascii="Times New Roman" w:hAnsi="Times New Roman" w:cs="Times New Roman" w:hint="default"/>
      </w:rPr>
    </w:lvl>
  </w:abstractNum>
  <w:abstractNum w:abstractNumId="45">
    <w:nsid w:val="7CBC1DA7"/>
    <w:multiLevelType w:val="singleLevel"/>
    <w:tmpl w:val="6FFEF046"/>
    <w:lvl w:ilvl="0">
      <w:start w:val="7"/>
      <w:numFmt w:val="decimal"/>
      <w:lvlText w:val="%1."/>
      <w:legacy w:legacy="1" w:legacySpace="0" w:legacyIndent="252"/>
      <w:lvlJc w:val="left"/>
      <w:rPr>
        <w:rFonts w:ascii="Times New Roman" w:hAnsi="Times New Roman" w:cs="Times New Roman" w:hint="default"/>
      </w:rPr>
    </w:lvl>
  </w:abstractNum>
  <w:abstractNum w:abstractNumId="46">
    <w:nsid w:val="7D9F0D6F"/>
    <w:multiLevelType w:val="singleLevel"/>
    <w:tmpl w:val="37D66450"/>
    <w:lvl w:ilvl="0">
      <w:start w:val="16"/>
      <w:numFmt w:val="decimal"/>
      <w:lvlText w:val="%1."/>
      <w:legacy w:legacy="1" w:legacySpace="0" w:legacyIndent="328"/>
      <w:lvlJc w:val="left"/>
      <w:rPr>
        <w:rFonts w:ascii="Times New Roman" w:hAnsi="Times New Roman" w:cs="Times New Roman" w:hint="default"/>
      </w:rPr>
    </w:lvl>
  </w:abstractNum>
  <w:abstractNum w:abstractNumId="47">
    <w:nsid w:val="7E722D2F"/>
    <w:multiLevelType w:val="singleLevel"/>
    <w:tmpl w:val="1D6ADE96"/>
    <w:lvl w:ilvl="0">
      <w:start w:val="5"/>
      <w:numFmt w:val="decimal"/>
      <w:lvlText w:val="%1."/>
      <w:legacy w:legacy="1" w:legacySpace="0" w:legacyIndent="216"/>
      <w:lvlJc w:val="left"/>
      <w:rPr>
        <w:rFonts w:ascii="Times New Roman" w:hAnsi="Times New Roman" w:cs="Times New Roman" w:hint="default"/>
      </w:rPr>
    </w:lvl>
  </w:abstractNum>
  <w:num w:numId="1">
    <w:abstractNumId w:val="20"/>
  </w:num>
  <w:num w:numId="2">
    <w:abstractNumId w:val="9"/>
  </w:num>
  <w:num w:numId="3">
    <w:abstractNumId w:val="7"/>
  </w:num>
  <w:num w:numId="4">
    <w:abstractNumId w:val="32"/>
  </w:num>
  <w:num w:numId="5">
    <w:abstractNumId w:val="23"/>
  </w:num>
  <w:num w:numId="6">
    <w:abstractNumId w:val="46"/>
  </w:num>
  <w:num w:numId="7">
    <w:abstractNumId w:val="38"/>
  </w:num>
  <w:num w:numId="8">
    <w:abstractNumId w:val="5"/>
  </w:num>
  <w:num w:numId="9">
    <w:abstractNumId w:val="1"/>
  </w:num>
  <w:num w:numId="10">
    <w:abstractNumId w:val="19"/>
  </w:num>
  <w:num w:numId="11">
    <w:abstractNumId w:val="40"/>
  </w:num>
  <w:num w:numId="12">
    <w:abstractNumId w:val="10"/>
  </w:num>
  <w:num w:numId="13">
    <w:abstractNumId w:val="28"/>
  </w:num>
  <w:num w:numId="14">
    <w:abstractNumId w:val="2"/>
  </w:num>
  <w:num w:numId="15">
    <w:abstractNumId w:val="29"/>
  </w:num>
  <w:num w:numId="16">
    <w:abstractNumId w:val="29"/>
    <w:lvlOverride w:ilvl="0">
      <w:lvl w:ilvl="0">
        <w:start w:val="1"/>
        <w:numFmt w:val="decimal"/>
        <w:lvlText w:val="%1."/>
        <w:legacy w:legacy="1" w:legacySpace="0" w:legacyIndent="245"/>
        <w:lvlJc w:val="left"/>
        <w:rPr>
          <w:rFonts w:ascii="Times New Roman" w:hAnsi="Times New Roman" w:cs="Times New Roman" w:hint="default"/>
        </w:rPr>
      </w:lvl>
    </w:lvlOverride>
  </w:num>
  <w:num w:numId="17">
    <w:abstractNumId w:val="30"/>
  </w:num>
  <w:num w:numId="18">
    <w:abstractNumId w:val="24"/>
  </w:num>
  <w:num w:numId="19">
    <w:abstractNumId w:val="34"/>
  </w:num>
  <w:num w:numId="20">
    <w:abstractNumId w:val="3"/>
  </w:num>
  <w:num w:numId="21">
    <w:abstractNumId w:val="25"/>
  </w:num>
  <w:num w:numId="22">
    <w:abstractNumId w:val="18"/>
  </w:num>
  <w:num w:numId="23">
    <w:abstractNumId w:val="6"/>
  </w:num>
  <w:num w:numId="24">
    <w:abstractNumId w:val="44"/>
  </w:num>
  <w:num w:numId="25">
    <w:abstractNumId w:val="47"/>
  </w:num>
  <w:num w:numId="26">
    <w:abstractNumId w:val="39"/>
  </w:num>
  <w:num w:numId="27">
    <w:abstractNumId w:val="33"/>
  </w:num>
  <w:num w:numId="28">
    <w:abstractNumId w:val="0"/>
  </w:num>
  <w:num w:numId="29">
    <w:abstractNumId w:val="35"/>
  </w:num>
  <w:num w:numId="30">
    <w:abstractNumId w:val="26"/>
  </w:num>
  <w:num w:numId="31">
    <w:abstractNumId w:val="26"/>
    <w:lvlOverride w:ilvl="0">
      <w:lvl w:ilvl="0">
        <w:start w:val="3"/>
        <w:numFmt w:val="decimal"/>
        <w:lvlText w:val="%1."/>
        <w:legacy w:legacy="1" w:legacySpace="0" w:legacyIndent="223"/>
        <w:lvlJc w:val="left"/>
        <w:rPr>
          <w:rFonts w:ascii="Times New Roman" w:hAnsi="Times New Roman" w:cs="Times New Roman" w:hint="default"/>
        </w:rPr>
      </w:lvl>
    </w:lvlOverride>
  </w:num>
  <w:num w:numId="32">
    <w:abstractNumId w:val="12"/>
  </w:num>
  <w:num w:numId="33">
    <w:abstractNumId w:val="45"/>
  </w:num>
  <w:num w:numId="34">
    <w:abstractNumId w:val="17"/>
  </w:num>
  <w:num w:numId="35">
    <w:abstractNumId w:val="22"/>
  </w:num>
  <w:num w:numId="36">
    <w:abstractNumId w:val="27"/>
  </w:num>
  <w:num w:numId="37">
    <w:abstractNumId w:val="14"/>
  </w:num>
  <w:num w:numId="38">
    <w:abstractNumId w:val="21"/>
  </w:num>
  <w:num w:numId="39">
    <w:abstractNumId w:val="41"/>
  </w:num>
  <w:num w:numId="40">
    <w:abstractNumId w:val="13"/>
  </w:num>
  <w:num w:numId="41">
    <w:abstractNumId w:val="37"/>
  </w:num>
  <w:num w:numId="42">
    <w:abstractNumId w:val="11"/>
  </w:num>
  <w:num w:numId="43">
    <w:abstractNumId w:val="42"/>
  </w:num>
  <w:num w:numId="44">
    <w:abstractNumId w:val="36"/>
  </w:num>
  <w:num w:numId="45">
    <w:abstractNumId w:val="4"/>
  </w:num>
  <w:num w:numId="46">
    <w:abstractNumId w:val="31"/>
  </w:num>
  <w:num w:numId="47">
    <w:abstractNumId w:val="8"/>
  </w:num>
  <w:num w:numId="48">
    <w:abstractNumId w:val="15"/>
  </w:num>
  <w:num w:numId="49">
    <w:abstractNumId w:val="15"/>
    <w:lvlOverride w:ilvl="0">
      <w:lvl w:ilvl="0">
        <w:start w:val="1"/>
        <w:numFmt w:val="lowerLetter"/>
        <w:lvlText w:val="%1)"/>
        <w:legacy w:legacy="1" w:legacySpace="0" w:legacyIndent="194"/>
        <w:lvlJc w:val="left"/>
        <w:rPr>
          <w:rFonts w:ascii="Times New Roman" w:hAnsi="Times New Roman" w:cs="Times New Roman" w:hint="default"/>
        </w:rPr>
      </w:lvl>
    </w:lvlOverride>
  </w:num>
  <w:num w:numId="50">
    <w:abstractNumId w:val="43"/>
  </w:num>
  <w:num w:numId="51">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A51"/>
    <w:rsid w:val="000046D3"/>
    <w:rsid w:val="000132EB"/>
    <w:rsid w:val="00013759"/>
    <w:rsid w:val="00025B4B"/>
    <w:rsid w:val="00033065"/>
    <w:rsid w:val="00043503"/>
    <w:rsid w:val="0006697D"/>
    <w:rsid w:val="000A5453"/>
    <w:rsid w:val="000A7765"/>
    <w:rsid w:val="000B5124"/>
    <w:rsid w:val="000B64BA"/>
    <w:rsid w:val="000C60FB"/>
    <w:rsid w:val="000E5FD0"/>
    <w:rsid w:val="0010361F"/>
    <w:rsid w:val="001100DA"/>
    <w:rsid w:val="00113398"/>
    <w:rsid w:val="00122D3E"/>
    <w:rsid w:val="00131B04"/>
    <w:rsid w:val="00133C39"/>
    <w:rsid w:val="00137E48"/>
    <w:rsid w:val="00165A91"/>
    <w:rsid w:val="00183800"/>
    <w:rsid w:val="00187989"/>
    <w:rsid w:val="00191B62"/>
    <w:rsid w:val="001B4D7F"/>
    <w:rsid w:val="001C0051"/>
    <w:rsid w:val="001C4446"/>
    <w:rsid w:val="001C700A"/>
    <w:rsid w:val="001D3273"/>
    <w:rsid w:val="001D4C81"/>
    <w:rsid w:val="0022168E"/>
    <w:rsid w:val="00221D14"/>
    <w:rsid w:val="00227AC5"/>
    <w:rsid w:val="0023079E"/>
    <w:rsid w:val="0024001B"/>
    <w:rsid w:val="002512F9"/>
    <w:rsid w:val="00255A73"/>
    <w:rsid w:val="002720F0"/>
    <w:rsid w:val="00294935"/>
    <w:rsid w:val="00294C11"/>
    <w:rsid w:val="002C3CE4"/>
    <w:rsid w:val="002C78EE"/>
    <w:rsid w:val="002D3130"/>
    <w:rsid w:val="002D5CB4"/>
    <w:rsid w:val="00301204"/>
    <w:rsid w:val="003067AF"/>
    <w:rsid w:val="003101B0"/>
    <w:rsid w:val="0032178F"/>
    <w:rsid w:val="003264EE"/>
    <w:rsid w:val="0034547E"/>
    <w:rsid w:val="00367AE6"/>
    <w:rsid w:val="0037520B"/>
    <w:rsid w:val="00377DB4"/>
    <w:rsid w:val="00390976"/>
    <w:rsid w:val="00390AA2"/>
    <w:rsid w:val="003B1090"/>
    <w:rsid w:val="003B77EA"/>
    <w:rsid w:val="003C09EA"/>
    <w:rsid w:val="003C5234"/>
    <w:rsid w:val="003E28BA"/>
    <w:rsid w:val="003E7560"/>
    <w:rsid w:val="00403A70"/>
    <w:rsid w:val="004118E3"/>
    <w:rsid w:val="0043037C"/>
    <w:rsid w:val="0043608D"/>
    <w:rsid w:val="00442302"/>
    <w:rsid w:val="00450332"/>
    <w:rsid w:val="00452DFE"/>
    <w:rsid w:val="00490671"/>
    <w:rsid w:val="00494C75"/>
    <w:rsid w:val="0049506D"/>
    <w:rsid w:val="004B1D5E"/>
    <w:rsid w:val="004C1D2E"/>
    <w:rsid w:val="004C2209"/>
    <w:rsid w:val="004C37BF"/>
    <w:rsid w:val="004D1EA0"/>
    <w:rsid w:val="004E1DCB"/>
    <w:rsid w:val="004E6DDD"/>
    <w:rsid w:val="00505A9E"/>
    <w:rsid w:val="0052486C"/>
    <w:rsid w:val="00530068"/>
    <w:rsid w:val="00537FAD"/>
    <w:rsid w:val="00554F73"/>
    <w:rsid w:val="005574D1"/>
    <w:rsid w:val="00582814"/>
    <w:rsid w:val="005A5E23"/>
    <w:rsid w:val="005A7B72"/>
    <w:rsid w:val="005B21AB"/>
    <w:rsid w:val="005B7607"/>
    <w:rsid w:val="005D655B"/>
    <w:rsid w:val="005E27CE"/>
    <w:rsid w:val="005E59C7"/>
    <w:rsid w:val="00607948"/>
    <w:rsid w:val="00626AE8"/>
    <w:rsid w:val="00657C3C"/>
    <w:rsid w:val="006737EC"/>
    <w:rsid w:val="00690ABE"/>
    <w:rsid w:val="006B3CD4"/>
    <w:rsid w:val="006B57AB"/>
    <w:rsid w:val="006C3A51"/>
    <w:rsid w:val="006C5ACF"/>
    <w:rsid w:val="00711ED7"/>
    <w:rsid w:val="0073056E"/>
    <w:rsid w:val="00784535"/>
    <w:rsid w:val="007936E3"/>
    <w:rsid w:val="007A179C"/>
    <w:rsid w:val="007B745E"/>
    <w:rsid w:val="007C21FC"/>
    <w:rsid w:val="007C678C"/>
    <w:rsid w:val="007D5DA4"/>
    <w:rsid w:val="007F57B7"/>
    <w:rsid w:val="00805F52"/>
    <w:rsid w:val="0084221A"/>
    <w:rsid w:val="008471B3"/>
    <w:rsid w:val="008512CF"/>
    <w:rsid w:val="008631C0"/>
    <w:rsid w:val="00865F2E"/>
    <w:rsid w:val="00880317"/>
    <w:rsid w:val="00890790"/>
    <w:rsid w:val="008940BF"/>
    <w:rsid w:val="0089629F"/>
    <w:rsid w:val="008A1072"/>
    <w:rsid w:val="008A660E"/>
    <w:rsid w:val="008B1068"/>
    <w:rsid w:val="008C15E5"/>
    <w:rsid w:val="008E4EE4"/>
    <w:rsid w:val="008E5D9F"/>
    <w:rsid w:val="008E61E1"/>
    <w:rsid w:val="0090019D"/>
    <w:rsid w:val="009300E3"/>
    <w:rsid w:val="00941CED"/>
    <w:rsid w:val="0094553E"/>
    <w:rsid w:val="009543D0"/>
    <w:rsid w:val="00970D4F"/>
    <w:rsid w:val="00973412"/>
    <w:rsid w:val="009773C8"/>
    <w:rsid w:val="00997042"/>
    <w:rsid w:val="0099711F"/>
    <w:rsid w:val="009A2523"/>
    <w:rsid w:val="009A7111"/>
    <w:rsid w:val="009B04B1"/>
    <w:rsid w:val="009C3092"/>
    <w:rsid w:val="009D262C"/>
    <w:rsid w:val="009D4C6A"/>
    <w:rsid w:val="009D71AE"/>
    <w:rsid w:val="009E4EBC"/>
    <w:rsid w:val="009E569F"/>
    <w:rsid w:val="009E755E"/>
    <w:rsid w:val="009F0ACC"/>
    <w:rsid w:val="00A03F02"/>
    <w:rsid w:val="00A127F2"/>
    <w:rsid w:val="00A14CEA"/>
    <w:rsid w:val="00A14FCE"/>
    <w:rsid w:val="00A23E12"/>
    <w:rsid w:val="00A43D50"/>
    <w:rsid w:val="00AA3C5E"/>
    <w:rsid w:val="00AA52C4"/>
    <w:rsid w:val="00AC79E8"/>
    <w:rsid w:val="00AD4AE1"/>
    <w:rsid w:val="00B06648"/>
    <w:rsid w:val="00B15802"/>
    <w:rsid w:val="00B15834"/>
    <w:rsid w:val="00B26C7C"/>
    <w:rsid w:val="00B63A50"/>
    <w:rsid w:val="00B65000"/>
    <w:rsid w:val="00B66A25"/>
    <w:rsid w:val="00B80254"/>
    <w:rsid w:val="00B87214"/>
    <w:rsid w:val="00B9075A"/>
    <w:rsid w:val="00B92179"/>
    <w:rsid w:val="00BA5E79"/>
    <w:rsid w:val="00BA6825"/>
    <w:rsid w:val="00BB3607"/>
    <w:rsid w:val="00BB65FD"/>
    <w:rsid w:val="00BD1594"/>
    <w:rsid w:val="00C05B27"/>
    <w:rsid w:val="00C20458"/>
    <w:rsid w:val="00C22C9B"/>
    <w:rsid w:val="00C37455"/>
    <w:rsid w:val="00C5331B"/>
    <w:rsid w:val="00C73D0C"/>
    <w:rsid w:val="00C74681"/>
    <w:rsid w:val="00C75E96"/>
    <w:rsid w:val="00C80EF3"/>
    <w:rsid w:val="00C8173B"/>
    <w:rsid w:val="00C8690B"/>
    <w:rsid w:val="00C86EA5"/>
    <w:rsid w:val="00C95196"/>
    <w:rsid w:val="00C95699"/>
    <w:rsid w:val="00CB46F9"/>
    <w:rsid w:val="00CD507E"/>
    <w:rsid w:val="00CE2CAE"/>
    <w:rsid w:val="00CE5D60"/>
    <w:rsid w:val="00D00770"/>
    <w:rsid w:val="00D024A5"/>
    <w:rsid w:val="00D058EE"/>
    <w:rsid w:val="00D150FA"/>
    <w:rsid w:val="00D269E4"/>
    <w:rsid w:val="00D61125"/>
    <w:rsid w:val="00D66EB3"/>
    <w:rsid w:val="00D76E98"/>
    <w:rsid w:val="00D774DD"/>
    <w:rsid w:val="00D83775"/>
    <w:rsid w:val="00D84B29"/>
    <w:rsid w:val="00DA1A69"/>
    <w:rsid w:val="00DA632F"/>
    <w:rsid w:val="00DB4821"/>
    <w:rsid w:val="00DC3005"/>
    <w:rsid w:val="00DD1764"/>
    <w:rsid w:val="00DD4562"/>
    <w:rsid w:val="00E0480D"/>
    <w:rsid w:val="00E05732"/>
    <w:rsid w:val="00E06835"/>
    <w:rsid w:val="00E138D1"/>
    <w:rsid w:val="00E1427B"/>
    <w:rsid w:val="00E30B13"/>
    <w:rsid w:val="00E4789C"/>
    <w:rsid w:val="00E56D04"/>
    <w:rsid w:val="00E672F1"/>
    <w:rsid w:val="00E94D82"/>
    <w:rsid w:val="00EB44B0"/>
    <w:rsid w:val="00ED33BE"/>
    <w:rsid w:val="00EF326D"/>
    <w:rsid w:val="00EF7002"/>
    <w:rsid w:val="00EF7AA4"/>
    <w:rsid w:val="00F366FF"/>
    <w:rsid w:val="00F51DC8"/>
    <w:rsid w:val="00F57CA6"/>
    <w:rsid w:val="00F85D66"/>
    <w:rsid w:val="00F9773F"/>
    <w:rsid w:val="00FA64CD"/>
    <w:rsid w:val="00FB22C7"/>
    <w:rsid w:val="00FB22E8"/>
    <w:rsid w:val="00FE3615"/>
    <w:rsid w:val="00FF2C93"/>
    <w:rsid w:val="00FF4F71"/>
    <w:rsid w:val="00FF6A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935"/>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94935"/>
    <w:pPr>
      <w:keepNext/>
      <w:widowControl/>
      <w:autoSpaceDE/>
      <w:autoSpaceDN/>
      <w:adjustRightInd/>
      <w:spacing w:before="240" w:after="60"/>
      <w:jc w:val="both"/>
      <w:outlineLvl w:val="0"/>
    </w:pPr>
    <w:rPr>
      <w:b/>
      <w:bCs/>
      <w:sz w:val="25"/>
      <w:szCs w:val="25"/>
    </w:rPr>
  </w:style>
  <w:style w:type="paragraph" w:styleId="Heading2">
    <w:name w:val="heading 2"/>
    <w:basedOn w:val="Normal"/>
    <w:next w:val="Normal"/>
    <w:link w:val="Heading2Char"/>
    <w:uiPriority w:val="99"/>
    <w:qFormat/>
    <w:locked/>
    <w:rsid w:val="00137E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B22E8"/>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935"/>
    <w:rPr>
      <w:rFonts w:ascii="Times New Roman" w:hAnsi="Times New Roman" w:cs="Times New Roman"/>
      <w:b/>
      <w:bCs/>
      <w:sz w:val="24"/>
      <w:szCs w:val="24"/>
      <w:lang w:eastAsia="pl-PL"/>
    </w:rPr>
  </w:style>
  <w:style w:type="character" w:customStyle="1" w:styleId="Heading2Char">
    <w:name w:val="Heading 2 Char"/>
    <w:basedOn w:val="DefaultParagraphFont"/>
    <w:link w:val="Heading2"/>
    <w:uiPriority w:val="99"/>
    <w:semiHidden/>
    <w:locked/>
    <w:rsid w:val="001C005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B22E8"/>
    <w:rPr>
      <w:rFonts w:ascii="Cambria" w:hAnsi="Cambria" w:cs="Cambria"/>
      <w:b/>
      <w:bCs/>
      <w:color w:val="4F81BD"/>
      <w:sz w:val="24"/>
      <w:szCs w:val="24"/>
      <w:lang w:eastAsia="pl-PL"/>
    </w:rPr>
  </w:style>
  <w:style w:type="paragraph" w:customStyle="1" w:styleId="Style1">
    <w:name w:val="Style1"/>
    <w:basedOn w:val="Normal"/>
    <w:uiPriority w:val="99"/>
    <w:rsid w:val="00294935"/>
    <w:pPr>
      <w:spacing w:line="410" w:lineRule="exact"/>
      <w:jc w:val="center"/>
    </w:pPr>
  </w:style>
  <w:style w:type="paragraph" w:customStyle="1" w:styleId="Style2">
    <w:name w:val="Style2"/>
    <w:basedOn w:val="Normal"/>
    <w:uiPriority w:val="99"/>
    <w:rsid w:val="00294935"/>
  </w:style>
  <w:style w:type="paragraph" w:customStyle="1" w:styleId="Style3">
    <w:name w:val="Style3"/>
    <w:basedOn w:val="Normal"/>
    <w:uiPriority w:val="99"/>
    <w:rsid w:val="00294935"/>
    <w:pPr>
      <w:spacing w:line="275" w:lineRule="exact"/>
    </w:pPr>
  </w:style>
  <w:style w:type="paragraph" w:customStyle="1" w:styleId="Style4">
    <w:name w:val="Style4"/>
    <w:basedOn w:val="Normal"/>
    <w:uiPriority w:val="99"/>
    <w:rsid w:val="00294935"/>
    <w:pPr>
      <w:spacing w:line="319" w:lineRule="exact"/>
      <w:jc w:val="center"/>
    </w:pPr>
  </w:style>
  <w:style w:type="paragraph" w:customStyle="1" w:styleId="Style5">
    <w:name w:val="Style5"/>
    <w:basedOn w:val="Normal"/>
    <w:uiPriority w:val="99"/>
    <w:rsid w:val="00294935"/>
  </w:style>
  <w:style w:type="paragraph" w:customStyle="1" w:styleId="Style6">
    <w:name w:val="Style6"/>
    <w:basedOn w:val="Normal"/>
    <w:uiPriority w:val="99"/>
    <w:rsid w:val="00294935"/>
  </w:style>
  <w:style w:type="paragraph" w:customStyle="1" w:styleId="Style7">
    <w:name w:val="Style7"/>
    <w:basedOn w:val="Normal"/>
    <w:uiPriority w:val="99"/>
    <w:rsid w:val="00294935"/>
  </w:style>
  <w:style w:type="paragraph" w:customStyle="1" w:styleId="Style8">
    <w:name w:val="Style8"/>
    <w:basedOn w:val="Normal"/>
    <w:uiPriority w:val="99"/>
    <w:rsid w:val="00294935"/>
    <w:pPr>
      <w:jc w:val="both"/>
    </w:pPr>
  </w:style>
  <w:style w:type="paragraph" w:customStyle="1" w:styleId="Style10">
    <w:name w:val="Style10"/>
    <w:basedOn w:val="Normal"/>
    <w:uiPriority w:val="99"/>
    <w:rsid w:val="00294935"/>
    <w:pPr>
      <w:spacing w:line="254" w:lineRule="exact"/>
      <w:ind w:firstLine="115"/>
      <w:jc w:val="both"/>
    </w:pPr>
  </w:style>
  <w:style w:type="paragraph" w:customStyle="1" w:styleId="Style11">
    <w:name w:val="Style11"/>
    <w:basedOn w:val="Normal"/>
    <w:uiPriority w:val="99"/>
    <w:rsid w:val="00294935"/>
    <w:pPr>
      <w:spacing w:line="274" w:lineRule="exact"/>
      <w:ind w:hanging="270"/>
    </w:pPr>
  </w:style>
  <w:style w:type="paragraph" w:customStyle="1" w:styleId="Style12">
    <w:name w:val="Style12"/>
    <w:basedOn w:val="Normal"/>
    <w:uiPriority w:val="99"/>
    <w:rsid w:val="00294935"/>
    <w:pPr>
      <w:spacing w:line="257" w:lineRule="exact"/>
      <w:jc w:val="both"/>
    </w:pPr>
  </w:style>
  <w:style w:type="paragraph" w:customStyle="1" w:styleId="Style13">
    <w:name w:val="Style13"/>
    <w:basedOn w:val="Normal"/>
    <w:uiPriority w:val="99"/>
    <w:rsid w:val="00294935"/>
    <w:pPr>
      <w:spacing w:line="246" w:lineRule="exact"/>
      <w:jc w:val="both"/>
    </w:pPr>
  </w:style>
  <w:style w:type="paragraph" w:customStyle="1" w:styleId="Style14">
    <w:name w:val="Style14"/>
    <w:basedOn w:val="Normal"/>
    <w:uiPriority w:val="99"/>
    <w:rsid w:val="00294935"/>
    <w:pPr>
      <w:spacing w:line="454" w:lineRule="exact"/>
    </w:pPr>
  </w:style>
  <w:style w:type="paragraph" w:customStyle="1" w:styleId="Style15">
    <w:name w:val="Style15"/>
    <w:basedOn w:val="Normal"/>
    <w:uiPriority w:val="99"/>
    <w:rsid w:val="00294935"/>
    <w:pPr>
      <w:spacing w:line="293" w:lineRule="exact"/>
      <w:jc w:val="both"/>
    </w:pPr>
  </w:style>
  <w:style w:type="paragraph" w:customStyle="1" w:styleId="Style16">
    <w:name w:val="Style16"/>
    <w:basedOn w:val="Normal"/>
    <w:uiPriority w:val="99"/>
    <w:rsid w:val="00294935"/>
    <w:pPr>
      <w:spacing w:line="259" w:lineRule="exact"/>
    </w:pPr>
  </w:style>
  <w:style w:type="paragraph" w:customStyle="1" w:styleId="Style17">
    <w:name w:val="Style17"/>
    <w:basedOn w:val="Normal"/>
    <w:uiPriority w:val="99"/>
    <w:rsid w:val="00294935"/>
    <w:pPr>
      <w:spacing w:line="274" w:lineRule="exact"/>
    </w:pPr>
  </w:style>
  <w:style w:type="paragraph" w:customStyle="1" w:styleId="Style18">
    <w:name w:val="Style18"/>
    <w:basedOn w:val="Normal"/>
    <w:uiPriority w:val="99"/>
    <w:rsid w:val="00294935"/>
    <w:pPr>
      <w:spacing w:line="259" w:lineRule="exact"/>
      <w:ind w:firstLine="331"/>
      <w:jc w:val="both"/>
    </w:pPr>
  </w:style>
  <w:style w:type="paragraph" w:customStyle="1" w:styleId="Style19">
    <w:name w:val="Style19"/>
    <w:basedOn w:val="Normal"/>
    <w:uiPriority w:val="99"/>
    <w:rsid w:val="00294935"/>
    <w:pPr>
      <w:spacing w:line="284" w:lineRule="exact"/>
      <w:ind w:hanging="220"/>
    </w:pPr>
  </w:style>
  <w:style w:type="paragraph" w:customStyle="1" w:styleId="Style20">
    <w:name w:val="Style20"/>
    <w:basedOn w:val="Normal"/>
    <w:uiPriority w:val="99"/>
    <w:rsid w:val="00294935"/>
    <w:pPr>
      <w:spacing w:line="252" w:lineRule="exact"/>
    </w:pPr>
  </w:style>
  <w:style w:type="paragraph" w:customStyle="1" w:styleId="Style21">
    <w:name w:val="Style21"/>
    <w:basedOn w:val="Normal"/>
    <w:uiPriority w:val="99"/>
    <w:rsid w:val="00294935"/>
    <w:pPr>
      <w:spacing w:line="443" w:lineRule="exact"/>
    </w:pPr>
  </w:style>
  <w:style w:type="character" w:customStyle="1" w:styleId="FontStyle23">
    <w:name w:val="Font Style23"/>
    <w:basedOn w:val="DefaultParagraphFont"/>
    <w:uiPriority w:val="99"/>
    <w:rsid w:val="00294935"/>
    <w:rPr>
      <w:rFonts w:ascii="Times New Roman" w:hAnsi="Times New Roman" w:cs="Times New Roman"/>
      <w:b/>
      <w:bCs/>
      <w:color w:val="000000"/>
      <w:sz w:val="34"/>
      <w:szCs w:val="34"/>
    </w:rPr>
  </w:style>
  <w:style w:type="character" w:customStyle="1" w:styleId="FontStyle24">
    <w:name w:val="Font Style24"/>
    <w:basedOn w:val="DefaultParagraphFont"/>
    <w:uiPriority w:val="99"/>
    <w:rsid w:val="00294935"/>
    <w:rPr>
      <w:rFonts w:ascii="Times New Roman" w:hAnsi="Times New Roman" w:cs="Times New Roman"/>
      <w:i/>
      <w:iCs/>
      <w:color w:val="000000"/>
      <w:sz w:val="20"/>
      <w:szCs w:val="20"/>
    </w:rPr>
  </w:style>
  <w:style w:type="character" w:customStyle="1" w:styleId="FontStyle25">
    <w:name w:val="Font Style25"/>
    <w:basedOn w:val="DefaultParagraphFont"/>
    <w:uiPriority w:val="99"/>
    <w:rsid w:val="00294935"/>
    <w:rPr>
      <w:rFonts w:ascii="Times New Roman" w:hAnsi="Times New Roman" w:cs="Times New Roman"/>
      <w:color w:val="000000"/>
      <w:sz w:val="20"/>
      <w:szCs w:val="20"/>
    </w:rPr>
  </w:style>
  <w:style w:type="character" w:customStyle="1" w:styleId="FontStyle26">
    <w:name w:val="Font Style26"/>
    <w:basedOn w:val="DefaultParagraphFont"/>
    <w:uiPriority w:val="99"/>
    <w:rsid w:val="00294935"/>
    <w:rPr>
      <w:rFonts w:ascii="Times New Roman" w:hAnsi="Times New Roman" w:cs="Times New Roman"/>
      <w:b/>
      <w:bCs/>
      <w:color w:val="000000"/>
      <w:sz w:val="20"/>
      <w:szCs w:val="20"/>
    </w:rPr>
  </w:style>
  <w:style w:type="character" w:customStyle="1" w:styleId="FontStyle27">
    <w:name w:val="Font Style27"/>
    <w:basedOn w:val="DefaultParagraphFont"/>
    <w:uiPriority w:val="99"/>
    <w:rsid w:val="00294935"/>
    <w:rPr>
      <w:rFonts w:ascii="Times New Roman" w:hAnsi="Times New Roman" w:cs="Times New Roman"/>
      <w:color w:val="000000"/>
      <w:sz w:val="20"/>
      <w:szCs w:val="20"/>
    </w:rPr>
  </w:style>
  <w:style w:type="character" w:customStyle="1" w:styleId="FontStyle17">
    <w:name w:val="Font Style17"/>
    <w:basedOn w:val="DefaultParagraphFont"/>
    <w:uiPriority w:val="99"/>
    <w:rsid w:val="00294935"/>
    <w:rPr>
      <w:rFonts w:ascii="Times New Roman" w:hAnsi="Times New Roman" w:cs="Times New Roman"/>
      <w:color w:val="000000"/>
      <w:spacing w:val="40"/>
      <w:sz w:val="22"/>
      <w:szCs w:val="22"/>
    </w:rPr>
  </w:style>
  <w:style w:type="paragraph" w:styleId="FootnoteText">
    <w:name w:val="footnote text"/>
    <w:basedOn w:val="Normal"/>
    <w:link w:val="FootnoteTextChar"/>
    <w:uiPriority w:val="99"/>
    <w:semiHidden/>
    <w:rsid w:val="00294935"/>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294935"/>
    <w:rPr>
      <w:rFonts w:ascii="Times New Roman" w:hAnsi="Times New Roman" w:cs="Times New Roman"/>
      <w:sz w:val="20"/>
      <w:szCs w:val="20"/>
      <w:lang w:eastAsia="pl-PL"/>
    </w:rPr>
  </w:style>
  <w:style w:type="paragraph" w:styleId="BodyText">
    <w:name w:val="Body Text"/>
    <w:basedOn w:val="Normal"/>
    <w:link w:val="BodyTextChar"/>
    <w:uiPriority w:val="99"/>
    <w:semiHidden/>
    <w:rsid w:val="00294935"/>
    <w:pPr>
      <w:widowControl/>
      <w:autoSpaceDE/>
      <w:autoSpaceDN/>
      <w:adjustRightInd/>
    </w:pPr>
    <w:rPr>
      <w:rFonts w:ascii="Arial" w:hAnsi="Arial" w:cs="Arial"/>
    </w:rPr>
  </w:style>
  <w:style w:type="character" w:customStyle="1" w:styleId="BodyTextChar">
    <w:name w:val="Body Text Char"/>
    <w:basedOn w:val="DefaultParagraphFont"/>
    <w:link w:val="BodyText"/>
    <w:uiPriority w:val="99"/>
    <w:semiHidden/>
    <w:locked/>
    <w:rsid w:val="00294935"/>
    <w:rPr>
      <w:rFonts w:ascii="Arial" w:hAnsi="Arial" w:cs="Arial"/>
      <w:sz w:val="20"/>
      <w:szCs w:val="20"/>
      <w:lang w:eastAsia="pl-PL"/>
    </w:rPr>
  </w:style>
  <w:style w:type="paragraph" w:styleId="PlainText">
    <w:name w:val="Plain Text"/>
    <w:basedOn w:val="Normal"/>
    <w:link w:val="PlainTextChar"/>
    <w:uiPriority w:val="99"/>
    <w:semiHidden/>
    <w:rsid w:val="00294935"/>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94935"/>
    <w:rPr>
      <w:rFonts w:ascii="Courier New" w:hAnsi="Courier New" w:cs="Courier New"/>
      <w:sz w:val="20"/>
      <w:szCs w:val="20"/>
      <w:lang w:eastAsia="pl-PL"/>
    </w:rPr>
  </w:style>
  <w:style w:type="paragraph" w:customStyle="1" w:styleId="Tekstpodstawowy21">
    <w:name w:val="Tekst podstawowy 21"/>
    <w:basedOn w:val="Normal"/>
    <w:uiPriority w:val="99"/>
    <w:rsid w:val="00294935"/>
    <w:pPr>
      <w:widowControl/>
      <w:autoSpaceDE/>
      <w:autoSpaceDN/>
      <w:adjustRightInd/>
    </w:pPr>
    <w:rPr>
      <w:b/>
      <w:bCs/>
    </w:rPr>
  </w:style>
  <w:style w:type="paragraph" w:styleId="ListParagraph">
    <w:name w:val="List Paragraph"/>
    <w:basedOn w:val="Normal"/>
    <w:uiPriority w:val="99"/>
    <w:qFormat/>
    <w:rsid w:val="00294935"/>
    <w:pPr>
      <w:widowControl/>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DefaultParagraphFont"/>
    <w:uiPriority w:val="99"/>
    <w:rsid w:val="00294935"/>
    <w:rPr>
      <w:rFonts w:cs="Times New Roman"/>
    </w:rPr>
  </w:style>
  <w:style w:type="paragraph" w:styleId="BalloonText">
    <w:name w:val="Balloon Text"/>
    <w:basedOn w:val="Normal"/>
    <w:link w:val="BalloonTextChar"/>
    <w:uiPriority w:val="99"/>
    <w:semiHidden/>
    <w:rsid w:val="003752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520B"/>
    <w:rPr>
      <w:rFonts w:ascii="Tahoma" w:hAnsi="Tahoma" w:cs="Tahoma"/>
      <w:sz w:val="16"/>
      <w:szCs w:val="16"/>
      <w:lang w:eastAsia="pl-PL"/>
    </w:rPr>
  </w:style>
  <w:style w:type="paragraph" w:styleId="BodyTextIndent">
    <w:name w:val="Body Text Indent"/>
    <w:basedOn w:val="Normal"/>
    <w:link w:val="BodyTextIndentChar"/>
    <w:uiPriority w:val="99"/>
    <w:rsid w:val="00137E48"/>
    <w:pPr>
      <w:spacing w:after="120"/>
      <w:ind w:left="283"/>
    </w:pPr>
  </w:style>
  <w:style w:type="character" w:customStyle="1" w:styleId="BodyTextIndentChar">
    <w:name w:val="Body Text Indent Char"/>
    <w:basedOn w:val="DefaultParagraphFont"/>
    <w:link w:val="BodyTextIndent"/>
    <w:uiPriority w:val="99"/>
    <w:semiHidden/>
    <w:locked/>
    <w:rsid w:val="001C0051"/>
    <w:rPr>
      <w:rFonts w:ascii="Times New Roman" w:hAnsi="Times New Roman" w:cs="Times New Roman"/>
      <w:sz w:val="24"/>
      <w:szCs w:val="24"/>
    </w:rPr>
  </w:style>
  <w:style w:type="paragraph" w:styleId="BodyTextIndent2">
    <w:name w:val="Body Text Indent 2"/>
    <w:basedOn w:val="Normal"/>
    <w:link w:val="BodyTextIndent2Char"/>
    <w:uiPriority w:val="99"/>
    <w:rsid w:val="00137E4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C0051"/>
    <w:rPr>
      <w:rFonts w:ascii="Times New Roman" w:hAnsi="Times New Roman" w:cs="Times New Roman"/>
      <w:sz w:val="24"/>
      <w:szCs w:val="24"/>
    </w:rPr>
  </w:style>
  <w:style w:type="character" w:styleId="Hyperlink">
    <w:name w:val="Hyperlink"/>
    <w:basedOn w:val="DefaultParagraphFont"/>
    <w:uiPriority w:val="99"/>
    <w:rsid w:val="00F51DC8"/>
    <w:rPr>
      <w:rFonts w:cs="Times New Roman"/>
      <w:color w:val="0000FF"/>
      <w:u w:val="single"/>
    </w:rPr>
  </w:style>
  <w:style w:type="character" w:customStyle="1" w:styleId="FontStyle88">
    <w:name w:val="Font Style88"/>
    <w:basedOn w:val="DefaultParagraphFont"/>
    <w:uiPriority w:val="99"/>
    <w:rsid w:val="00C22C9B"/>
    <w:rPr>
      <w:rFonts w:ascii="Times New Roman" w:hAnsi="Times New Roman" w:cs="Times New Roman"/>
      <w:b/>
      <w:bCs/>
      <w:color w:val="000000"/>
      <w:sz w:val="22"/>
      <w:szCs w:val="22"/>
    </w:rPr>
  </w:style>
  <w:style w:type="character" w:customStyle="1" w:styleId="FontStyle89">
    <w:name w:val="Font Style89"/>
    <w:basedOn w:val="DefaultParagraphFont"/>
    <w:uiPriority w:val="99"/>
    <w:rsid w:val="00C22C9B"/>
    <w:rPr>
      <w:rFonts w:ascii="Times New Roman" w:hAnsi="Times New Roman" w:cs="Times New Roman"/>
      <w:color w:val="000000"/>
      <w:sz w:val="22"/>
      <w:szCs w:val="22"/>
    </w:rPr>
  </w:style>
  <w:style w:type="paragraph" w:customStyle="1" w:styleId="Style39">
    <w:name w:val="Style39"/>
    <w:basedOn w:val="Normal"/>
    <w:uiPriority w:val="99"/>
    <w:rsid w:val="00C22C9B"/>
    <w:rPr>
      <w:rFonts w:eastAsia="Calibri"/>
    </w:rPr>
  </w:style>
  <w:style w:type="paragraph" w:customStyle="1" w:styleId="Style43">
    <w:name w:val="Style43"/>
    <w:basedOn w:val="Normal"/>
    <w:uiPriority w:val="99"/>
    <w:rsid w:val="00C22C9B"/>
    <w:rPr>
      <w:rFonts w:eastAsia="Calibri"/>
    </w:rPr>
  </w:style>
  <w:style w:type="paragraph" w:customStyle="1" w:styleId="Style62">
    <w:name w:val="Style62"/>
    <w:basedOn w:val="Normal"/>
    <w:uiPriority w:val="99"/>
    <w:rsid w:val="00C22C9B"/>
    <w:rPr>
      <w:rFonts w:eastAsia="Calibri"/>
    </w:rPr>
  </w:style>
  <w:style w:type="paragraph" w:customStyle="1" w:styleId="Style66">
    <w:name w:val="Style66"/>
    <w:basedOn w:val="Normal"/>
    <w:uiPriority w:val="99"/>
    <w:rsid w:val="00C22C9B"/>
    <w:rPr>
      <w:rFonts w:eastAsia="Calibri"/>
    </w:rPr>
  </w:style>
  <w:style w:type="character" w:customStyle="1" w:styleId="FontStyle90">
    <w:name w:val="Font Style90"/>
    <w:basedOn w:val="DefaultParagraphFont"/>
    <w:uiPriority w:val="99"/>
    <w:rsid w:val="00C22C9B"/>
    <w:rPr>
      <w:rFonts w:ascii="Times New Roman" w:hAnsi="Times New Roman" w:cs="Times New Roman"/>
      <w:i/>
      <w:iCs/>
      <w:color w:val="000000"/>
      <w:sz w:val="22"/>
      <w:szCs w:val="22"/>
    </w:rPr>
  </w:style>
  <w:style w:type="paragraph" w:styleId="Footer">
    <w:name w:val="footer"/>
    <w:basedOn w:val="Normal"/>
    <w:link w:val="FooterChar"/>
    <w:uiPriority w:val="99"/>
    <w:rsid w:val="00E56D04"/>
    <w:pPr>
      <w:tabs>
        <w:tab w:val="center" w:pos="4536"/>
        <w:tab w:val="right" w:pos="9072"/>
      </w:tabs>
    </w:pPr>
  </w:style>
  <w:style w:type="character" w:customStyle="1" w:styleId="FooterChar">
    <w:name w:val="Footer Char"/>
    <w:basedOn w:val="DefaultParagraphFont"/>
    <w:link w:val="Footer"/>
    <w:uiPriority w:val="99"/>
    <w:semiHidden/>
    <w:locked/>
    <w:rsid w:val="00ED33BE"/>
    <w:rPr>
      <w:rFonts w:ascii="Times New Roman" w:hAnsi="Times New Roman" w:cs="Times New Roman"/>
      <w:sz w:val="24"/>
      <w:szCs w:val="24"/>
    </w:rPr>
  </w:style>
  <w:style w:type="character" w:styleId="PageNumber">
    <w:name w:val="page number"/>
    <w:basedOn w:val="DefaultParagraphFont"/>
    <w:uiPriority w:val="99"/>
    <w:rsid w:val="00E56D04"/>
    <w:rPr>
      <w:rFonts w:cs="Times New Roman"/>
    </w:rPr>
  </w:style>
</w:styles>
</file>

<file path=word/webSettings.xml><?xml version="1.0" encoding="utf-8"?>
<w:webSettings xmlns:r="http://schemas.openxmlformats.org/officeDocument/2006/relationships" xmlns:w="http://schemas.openxmlformats.org/wordprocessingml/2006/main">
  <w:divs>
    <w:div w:id="609819896">
      <w:marLeft w:val="0"/>
      <w:marRight w:val="0"/>
      <w:marTop w:val="0"/>
      <w:marBottom w:val="0"/>
      <w:divBdr>
        <w:top w:val="none" w:sz="0" w:space="0" w:color="auto"/>
        <w:left w:val="none" w:sz="0" w:space="0" w:color="auto"/>
        <w:bottom w:val="none" w:sz="0" w:space="0" w:color="auto"/>
        <w:right w:val="none" w:sz="0" w:space="0" w:color="auto"/>
      </w:divBdr>
    </w:div>
    <w:div w:id="609819897">
      <w:marLeft w:val="0"/>
      <w:marRight w:val="0"/>
      <w:marTop w:val="0"/>
      <w:marBottom w:val="0"/>
      <w:divBdr>
        <w:top w:val="none" w:sz="0" w:space="0" w:color="auto"/>
        <w:left w:val="none" w:sz="0" w:space="0" w:color="auto"/>
        <w:bottom w:val="none" w:sz="0" w:space="0" w:color="auto"/>
        <w:right w:val="none" w:sz="0" w:space="0" w:color="auto"/>
      </w:divBdr>
    </w:div>
    <w:div w:id="609819899">
      <w:marLeft w:val="0"/>
      <w:marRight w:val="0"/>
      <w:marTop w:val="0"/>
      <w:marBottom w:val="0"/>
      <w:divBdr>
        <w:top w:val="none" w:sz="0" w:space="0" w:color="auto"/>
        <w:left w:val="none" w:sz="0" w:space="0" w:color="auto"/>
        <w:bottom w:val="none" w:sz="0" w:space="0" w:color="auto"/>
        <w:right w:val="none" w:sz="0" w:space="0" w:color="auto"/>
      </w:divBdr>
      <w:divsChild>
        <w:div w:id="609819900">
          <w:marLeft w:val="0"/>
          <w:marRight w:val="0"/>
          <w:marTop w:val="0"/>
          <w:marBottom w:val="0"/>
          <w:divBdr>
            <w:top w:val="none" w:sz="0" w:space="0" w:color="auto"/>
            <w:left w:val="none" w:sz="0" w:space="0" w:color="auto"/>
            <w:bottom w:val="none" w:sz="0" w:space="0" w:color="auto"/>
            <w:right w:val="none" w:sz="0" w:space="0" w:color="auto"/>
          </w:divBdr>
          <w:divsChild>
            <w:div w:id="6098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19901">
      <w:marLeft w:val="0"/>
      <w:marRight w:val="0"/>
      <w:marTop w:val="0"/>
      <w:marBottom w:val="0"/>
      <w:divBdr>
        <w:top w:val="none" w:sz="0" w:space="0" w:color="auto"/>
        <w:left w:val="none" w:sz="0" w:space="0" w:color="auto"/>
        <w:bottom w:val="none" w:sz="0" w:space="0" w:color="auto"/>
        <w:right w:val="none" w:sz="0" w:space="0" w:color="auto"/>
      </w:divBdr>
      <w:divsChild>
        <w:div w:id="60981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sek@lidzbar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15</Pages>
  <Words>6586</Words>
  <Characters>-32766</Characters>
  <Application>Microsoft Office Outlook</Application>
  <DocSecurity>0</DocSecurity>
  <Lines>0</Lines>
  <Paragraphs>0</Paragraphs>
  <ScaleCrop>false</ScaleCrop>
  <Company>UMiG Lidzbark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ACER</dc:creator>
  <cp:keywords/>
  <dc:description/>
  <cp:lastModifiedBy>Sabina Wasilewska</cp:lastModifiedBy>
  <cp:revision>11</cp:revision>
  <cp:lastPrinted>2015-12-16T12:00:00Z</cp:lastPrinted>
  <dcterms:created xsi:type="dcterms:W3CDTF">2015-12-16T11:25:00Z</dcterms:created>
  <dcterms:modified xsi:type="dcterms:W3CDTF">2015-12-16T14:16:00Z</dcterms:modified>
</cp:coreProperties>
</file>